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DD1F3" w14:textId="7B3BB9DB" w:rsidR="000B59D9" w:rsidRDefault="00B1492D" w:rsidP="0075048B">
      <w:pPr>
        <w:pStyle w:val="Heading1"/>
        <w:spacing w:after="120"/>
      </w:pPr>
      <w:r>
        <w:t>L</w:t>
      </w:r>
      <w:r w:rsidR="00BB4C4B">
        <w:t xml:space="preserve">esson </w:t>
      </w:r>
      <w:r w:rsidR="00511637">
        <w:t>24</w:t>
      </w:r>
      <w:r w:rsidR="00BB4C4B">
        <w:t xml:space="preserve">: </w:t>
      </w:r>
      <w:r w:rsidR="00C3106D">
        <w:t>Deuteronomy</w:t>
      </w:r>
      <w:r w:rsidR="00AF46E9">
        <w:t xml:space="preserve"> </w:t>
      </w:r>
      <w:r w:rsidR="00302C71">
        <w:t>Form and Structure</w:t>
      </w:r>
    </w:p>
    <w:p w14:paraId="7A5D1F3D" w14:textId="60245701" w:rsidR="00404A5F" w:rsidRPr="00956934" w:rsidRDefault="008E025E" w:rsidP="001E291F">
      <w:pPr>
        <w:pStyle w:val="Heading2"/>
        <w:rPr>
          <w:rFonts w:cstheme="minorHAnsi"/>
        </w:rPr>
      </w:pPr>
      <w:r w:rsidRPr="00956934">
        <w:rPr>
          <w:rFonts w:cstheme="minorHAnsi"/>
        </w:rPr>
        <w:t>Introduction</w:t>
      </w:r>
    </w:p>
    <w:p w14:paraId="7A57A569" w14:textId="0103374F" w:rsidR="004427FB" w:rsidRDefault="008A6DDB" w:rsidP="00AD5C53">
      <w:r>
        <w:t>We have come to the last book of the</w:t>
      </w:r>
      <w:r w:rsidR="007C0108">
        <w:t xml:space="preserve"> Jewish </w:t>
      </w:r>
      <w:r w:rsidR="00C076B4">
        <w:t>Torah</w:t>
      </w:r>
      <w:r w:rsidR="003D3228">
        <w:t>, Deuteronomy</w:t>
      </w:r>
      <w:r w:rsidR="00123241">
        <w:t>.</w:t>
      </w:r>
      <w:r w:rsidR="00C076B4">
        <w:t xml:space="preserve"> </w:t>
      </w:r>
      <w:r w:rsidR="00123241">
        <w:t>A</w:t>
      </w:r>
      <w:r w:rsidR="00C076B4">
        <w:t xml:space="preserve">nd I realize that I have not talked about the </w:t>
      </w:r>
      <w:r w:rsidR="00123241">
        <w:t>titles</w:t>
      </w:r>
      <w:r w:rsidR="00C076B4">
        <w:t xml:space="preserve"> of the books. I </w:t>
      </w:r>
      <w:r w:rsidR="00033E68">
        <w:t xml:space="preserve">mentioned that the word Torah, which </w:t>
      </w:r>
      <w:r w:rsidR="00E04080">
        <w:t>usually gets</w:t>
      </w:r>
      <w:r w:rsidR="00033E68">
        <w:t xml:space="preserve"> translate</w:t>
      </w:r>
      <w:r w:rsidR="00E04080">
        <w:t>d as</w:t>
      </w:r>
      <w:r w:rsidR="00033E68">
        <w:t xml:space="preserve"> Law</w:t>
      </w:r>
      <w:r w:rsidR="00E04080">
        <w:t xml:space="preserve"> in the New Testament</w:t>
      </w:r>
      <w:r w:rsidR="00033E68">
        <w:t>, is the Hebrew term for the books of Moses</w:t>
      </w:r>
      <w:r w:rsidR="00A13A85">
        <w:t xml:space="preserve">, though it is more than law in the narrow sense of </w:t>
      </w:r>
      <w:r w:rsidR="00A37A72">
        <w:t>dos and don’ts.</w:t>
      </w:r>
      <w:r w:rsidR="00033E68">
        <w:t xml:space="preserve"> </w:t>
      </w:r>
      <w:r w:rsidR="00061AE4">
        <w:t>It is law in the broader sense of covenant and instruction. We have also been using the term Pentateuch for Torah.</w:t>
      </w:r>
      <w:r w:rsidR="00261475">
        <w:t xml:space="preserve"> Penta </w:t>
      </w:r>
      <w:r w:rsidR="00E959D5">
        <w:t xml:space="preserve">means </w:t>
      </w:r>
      <w:r w:rsidR="000B579F">
        <w:t>five</w:t>
      </w:r>
      <w:r w:rsidR="00E959D5">
        <w:t xml:space="preserve"> in Greek</w:t>
      </w:r>
      <w:r w:rsidR="000B579F">
        <w:t>, as in pentagon</w:t>
      </w:r>
      <w:r w:rsidR="00A74D57">
        <w:t xml:space="preserve">. And </w:t>
      </w:r>
      <w:proofErr w:type="spellStart"/>
      <w:r w:rsidR="00A74D57">
        <w:t>teuchos</w:t>
      </w:r>
      <w:proofErr w:type="spellEnd"/>
      <w:r w:rsidR="00A74D57">
        <w:t xml:space="preserve"> is the word for scroll. So, </w:t>
      </w:r>
      <w:r w:rsidR="00A74D57" w:rsidRPr="00A74D57">
        <w:t>Pentateuch simply means five-scroll work.</w:t>
      </w:r>
    </w:p>
    <w:p w14:paraId="77146E79" w14:textId="33D418F0" w:rsidR="00954AFA" w:rsidRDefault="00A74D57" w:rsidP="00AD5C53">
      <w:r>
        <w:t xml:space="preserve">The English titles </w:t>
      </w:r>
      <w:r w:rsidR="00487CEB">
        <w:t>for the books of the Pentateuch</w:t>
      </w:r>
      <w:r>
        <w:t xml:space="preserve"> </w:t>
      </w:r>
      <w:r w:rsidR="00487CEB">
        <w:t xml:space="preserve">come </w:t>
      </w:r>
      <w:r>
        <w:t>from the</w:t>
      </w:r>
      <w:r w:rsidR="008E75DB">
        <w:t xml:space="preserve"> Greek</w:t>
      </w:r>
      <w:r w:rsidR="009F2393">
        <w:t xml:space="preserve"> Septuagint</w:t>
      </w:r>
      <w:r w:rsidR="00C41E12">
        <w:t xml:space="preserve"> (LXX)</w:t>
      </w:r>
      <w:r w:rsidR="00B2231F">
        <w:t xml:space="preserve">. These titles </w:t>
      </w:r>
      <w:r w:rsidR="00833790">
        <w:t xml:space="preserve">were probably </w:t>
      </w:r>
      <w:r w:rsidR="00E959D5">
        <w:t>given</w:t>
      </w:r>
      <w:r w:rsidR="00833790">
        <w:t xml:space="preserve"> around 250 BC when the Torah </w:t>
      </w:r>
      <w:r w:rsidR="00C41E12">
        <w:t xml:space="preserve">portion of the Septuagint </w:t>
      </w:r>
      <w:r w:rsidR="00833790">
        <w:t xml:space="preserve">was translated </w:t>
      </w:r>
      <w:r w:rsidR="00A13E60">
        <w:t xml:space="preserve">from the </w:t>
      </w:r>
      <w:r w:rsidR="00833790">
        <w:t xml:space="preserve">Hebrew </w:t>
      </w:r>
      <w:r w:rsidR="00C97307">
        <w:t>text</w:t>
      </w:r>
      <w:r w:rsidR="00A13E60">
        <w:t xml:space="preserve"> by Jewish scholars</w:t>
      </w:r>
      <w:r w:rsidR="00C97307">
        <w:t xml:space="preserve"> into a Greek version</w:t>
      </w:r>
      <w:r w:rsidR="00C712AA">
        <w:t xml:space="preserve">. </w:t>
      </w:r>
      <w:r w:rsidR="00AA0E98">
        <w:t>And t</w:t>
      </w:r>
      <w:r w:rsidR="00C712AA">
        <w:t>hese</w:t>
      </w:r>
      <w:r w:rsidR="00C97307">
        <w:t xml:space="preserve"> Greek</w:t>
      </w:r>
      <w:r w:rsidR="00C712AA">
        <w:t xml:space="preserve"> titles are a little more descriptive than the Hebrew titles. The Hebrew </w:t>
      </w:r>
      <w:r w:rsidR="00FB61C3">
        <w:t>names for the books</w:t>
      </w:r>
      <w:r w:rsidR="00C712AA">
        <w:t xml:space="preserve"> stick very close to the text, using the first significant word </w:t>
      </w:r>
      <w:r w:rsidR="007C6CCB">
        <w:t>of each book as a title.</w:t>
      </w:r>
      <w:r w:rsidR="0082795E">
        <w:t xml:space="preserve"> T</w:t>
      </w:r>
      <w:r w:rsidR="0058778E">
        <w:t xml:space="preserve">he book of </w:t>
      </w:r>
      <w:r w:rsidR="007C6CCB">
        <w:t xml:space="preserve">Genesis </w:t>
      </w:r>
      <w:r w:rsidR="0082795E">
        <w:t>in the Hebrew is simply titled</w:t>
      </w:r>
      <w:r w:rsidR="00D41CA5">
        <w:t xml:space="preserve"> with </w:t>
      </w:r>
      <w:r w:rsidR="00FB61C3">
        <w:t>a</w:t>
      </w:r>
      <w:r w:rsidR="00D41CA5">
        <w:t xml:space="preserve"> word that means</w:t>
      </w:r>
      <w:r w:rsidR="007C6CCB">
        <w:t xml:space="preserve"> “In the beginning</w:t>
      </w:r>
      <w:r w:rsidR="00A5609D">
        <w:t>.</w:t>
      </w:r>
      <w:r w:rsidR="00EA4168">
        <w:t xml:space="preserve">” </w:t>
      </w:r>
      <w:r w:rsidR="00954AFA">
        <w:t xml:space="preserve">The book of </w:t>
      </w:r>
      <w:r w:rsidR="00EA4168">
        <w:t>Exodus is</w:t>
      </w:r>
      <w:r w:rsidR="00D41CA5">
        <w:t xml:space="preserve"> titled</w:t>
      </w:r>
      <w:r w:rsidR="00EA4168">
        <w:t xml:space="preserve"> </w:t>
      </w:r>
      <w:r w:rsidR="00A5609D">
        <w:t xml:space="preserve">“Names.” </w:t>
      </w:r>
      <w:r w:rsidR="00954AFA">
        <w:t xml:space="preserve">The book of </w:t>
      </w:r>
      <w:r w:rsidR="00A5609D">
        <w:t>Leviticus is</w:t>
      </w:r>
      <w:r w:rsidR="00D41CA5">
        <w:t xml:space="preserve"> titled</w:t>
      </w:r>
      <w:r w:rsidR="00A5609D">
        <w:t xml:space="preserve"> “</w:t>
      </w:r>
      <w:r w:rsidR="00E73D66">
        <w:t xml:space="preserve">Called.” </w:t>
      </w:r>
      <w:r w:rsidR="00954AFA">
        <w:t xml:space="preserve">The book of </w:t>
      </w:r>
      <w:r w:rsidR="00E73D66">
        <w:t>Numbers is</w:t>
      </w:r>
      <w:r w:rsidR="00D41CA5">
        <w:t xml:space="preserve"> titled</w:t>
      </w:r>
      <w:r w:rsidR="00E73D66">
        <w:t xml:space="preserve"> “In the desert</w:t>
      </w:r>
      <w:r w:rsidR="00056BF0">
        <w:t xml:space="preserve">.” </w:t>
      </w:r>
      <w:r w:rsidR="007828D4">
        <w:t xml:space="preserve">And Deuteronomy is </w:t>
      </w:r>
      <w:r w:rsidR="00EC5E8D">
        <w:t>titled “Words.”</w:t>
      </w:r>
      <w:r w:rsidR="002D66C9">
        <w:t xml:space="preserve"> </w:t>
      </w:r>
      <w:r w:rsidR="006A1120">
        <w:t>And t</w:t>
      </w:r>
      <w:r w:rsidR="002D66C9">
        <w:t xml:space="preserve">he titles do not make sense until you </w:t>
      </w:r>
      <w:r w:rsidR="00954AFA">
        <w:t xml:space="preserve">look at the first few words of </w:t>
      </w:r>
      <w:r w:rsidR="006A1120">
        <w:t>each</w:t>
      </w:r>
      <w:r w:rsidR="002D66C9">
        <w:t xml:space="preserve"> </w:t>
      </w:r>
      <w:r w:rsidR="00954AFA">
        <w:t>book</w:t>
      </w:r>
      <w:r w:rsidR="002D66C9">
        <w:t xml:space="preserve"> and then you see that the title is simply the first significant word</w:t>
      </w:r>
      <w:r w:rsidR="008D2D3C">
        <w:t xml:space="preserve"> that occurs</w:t>
      </w:r>
      <w:r w:rsidR="00954AFA">
        <w:t xml:space="preserve">. </w:t>
      </w:r>
      <w:r w:rsidR="008D2D3C">
        <w:t>And in</w:t>
      </w:r>
      <w:r w:rsidR="002D66C9">
        <w:t xml:space="preserve"> a sense</w:t>
      </w:r>
      <w:r w:rsidR="00954AFA">
        <w:t xml:space="preserve"> are not really titles</w:t>
      </w:r>
      <w:r w:rsidR="001022E3">
        <w:t xml:space="preserve">. They are </w:t>
      </w:r>
      <w:r w:rsidR="00E4068F">
        <w:t>reference</w:t>
      </w:r>
      <w:r w:rsidR="001022E3">
        <w:t>s</w:t>
      </w:r>
      <w:r w:rsidR="00E4068F">
        <w:t xml:space="preserve"> to the initial words of the text.</w:t>
      </w:r>
    </w:p>
    <w:p w14:paraId="0BF08BA1" w14:textId="5AA19452" w:rsidR="001066FB" w:rsidRDefault="0079342C" w:rsidP="00AD5C53">
      <w:r>
        <w:t>English takes its titles from the more descriptive Greek titles</w:t>
      </w:r>
      <w:r w:rsidR="00B35A86">
        <w:t xml:space="preserve">. </w:t>
      </w:r>
      <w:r w:rsidR="00774BC3">
        <w:t>Genesis comes from the Greek word for creation. Exodus</w:t>
      </w:r>
      <w:r w:rsidR="007128BE">
        <w:t>, in Greek,</w:t>
      </w:r>
      <w:r w:rsidR="00774BC3">
        <w:t xml:space="preserve"> </w:t>
      </w:r>
      <w:r w:rsidR="007128BE">
        <w:t>means</w:t>
      </w:r>
      <w:r w:rsidR="00D17C96">
        <w:t xml:space="preserve"> </w:t>
      </w:r>
      <w:r w:rsidR="007128BE">
        <w:t>“</w:t>
      </w:r>
      <w:r w:rsidR="00D17C96">
        <w:t>the way out.</w:t>
      </w:r>
      <w:r w:rsidR="007128BE">
        <w:t>”</w:t>
      </w:r>
      <w:r w:rsidR="00D17C96">
        <w:t xml:space="preserve"> </w:t>
      </w:r>
      <w:r w:rsidR="0062577E">
        <w:t>Leviticus means “having to do with the duties of the Levites.”</w:t>
      </w:r>
      <w:r w:rsidR="00E80AB4">
        <w:t xml:space="preserve"> </w:t>
      </w:r>
      <w:r w:rsidR="00176FFB">
        <w:t xml:space="preserve">Numbers is the one book where the Greek did not stick. </w:t>
      </w:r>
      <w:r w:rsidR="00E80AB4">
        <w:t>Instead of the Greek</w:t>
      </w:r>
      <w:r w:rsidR="006078DC">
        <w:t xml:space="preserve"> word for </w:t>
      </w:r>
      <w:r w:rsidR="00901903">
        <w:t>n</w:t>
      </w:r>
      <w:r w:rsidR="006078DC">
        <w:t>umbers</w:t>
      </w:r>
      <w:r w:rsidR="008B5A03">
        <w:t xml:space="preserve"> </w:t>
      </w:r>
      <w:r w:rsidR="006078DC">
        <w:t>“</w:t>
      </w:r>
      <w:proofErr w:type="spellStart"/>
      <w:r w:rsidR="00F0145C">
        <w:t>Arithmoi</w:t>
      </w:r>
      <w:proofErr w:type="spellEnd"/>
      <w:r w:rsidR="00E80AB4">
        <w:t>,</w:t>
      </w:r>
      <w:r w:rsidR="006078DC">
        <w:t>”</w:t>
      </w:r>
      <w:r w:rsidR="005E211E">
        <w:t xml:space="preserve"> which you can hear sounds like </w:t>
      </w:r>
      <w:r w:rsidR="00A55F31">
        <w:t>arithmetic,</w:t>
      </w:r>
      <w:r w:rsidR="00E80AB4">
        <w:t xml:space="preserve"> </w:t>
      </w:r>
      <w:r w:rsidR="00294FBD">
        <w:t>English scholars went with</w:t>
      </w:r>
      <w:r w:rsidR="00583FE1">
        <w:t xml:space="preserve"> the English word</w:t>
      </w:r>
      <w:r w:rsidR="00294FBD">
        <w:t xml:space="preserve"> Numbers instead. And </w:t>
      </w:r>
      <w:r w:rsidR="00E04080">
        <w:t>finally</w:t>
      </w:r>
      <w:r w:rsidR="00901903">
        <w:t>,</w:t>
      </w:r>
      <w:r w:rsidR="00E04080">
        <w:t xml:space="preserve"> we have Deuteronomy, </w:t>
      </w:r>
      <w:r w:rsidR="006078DC">
        <w:t xml:space="preserve">which </w:t>
      </w:r>
      <w:r w:rsidR="00825B93">
        <w:t xml:space="preserve">is literally translated </w:t>
      </w:r>
      <w:r w:rsidR="006078DC">
        <w:t>“second law</w:t>
      </w:r>
      <w:r w:rsidR="00825B93">
        <w:t>” but probably means</w:t>
      </w:r>
      <w:r w:rsidR="004D0F4F">
        <w:t xml:space="preserve"> “repeated law</w:t>
      </w:r>
      <w:r w:rsidR="00965862">
        <w:t>.”</w:t>
      </w:r>
    </w:p>
    <w:p w14:paraId="53FC49AA" w14:textId="2EA17E65" w:rsidR="00347215" w:rsidRDefault="00347215" w:rsidP="00AD5C53">
      <w:r>
        <w:t xml:space="preserve">So, </w:t>
      </w:r>
      <w:r w:rsidR="00031915">
        <w:t xml:space="preserve">what is Deuteronomy? </w:t>
      </w:r>
      <w:r w:rsidR="002E3FCD">
        <w:t xml:space="preserve">How ought we think about this final book of Moses? Does the title help or </w:t>
      </w:r>
      <w:r w:rsidR="00965862">
        <w:t xml:space="preserve">is it </w:t>
      </w:r>
      <w:r w:rsidR="002E3FCD">
        <w:t>misle</w:t>
      </w:r>
      <w:r w:rsidR="000F74F8">
        <w:t>a</w:t>
      </w:r>
      <w:r w:rsidR="002E3FCD">
        <w:t>d</w:t>
      </w:r>
      <w:r w:rsidR="00965862">
        <w:t>ing</w:t>
      </w:r>
      <w:r w:rsidR="002E3FCD">
        <w:t>?</w:t>
      </w:r>
    </w:p>
    <w:p w14:paraId="0BB8A737" w14:textId="747E2B58" w:rsidR="009260B2" w:rsidRDefault="000430D0" w:rsidP="00AD5C53">
      <w:r>
        <w:t>“</w:t>
      </w:r>
      <w:r w:rsidR="00694A1E">
        <w:t>Second law</w:t>
      </w:r>
      <w:r>
        <w:t>” or “repeated law” are not bad titles for</w:t>
      </w:r>
      <w:r w:rsidR="00694A1E">
        <w:t xml:space="preserve"> </w:t>
      </w:r>
      <w:r>
        <w:t>this fifth book of Moses</w:t>
      </w:r>
      <w:r w:rsidR="00694A1E">
        <w:t>, if we understand what that means from our study of the book itself.</w:t>
      </w:r>
      <w:r w:rsidR="001C434D">
        <w:t xml:space="preserve"> It is good to recognize that we have some repetition of the law code given </w:t>
      </w:r>
      <w:r w:rsidR="00712988">
        <w:t>from</w:t>
      </w:r>
      <w:r w:rsidR="001C434D">
        <w:t xml:space="preserve"> </w:t>
      </w:r>
      <w:r w:rsidR="009E3BFA">
        <w:t xml:space="preserve">the previous books, particularly in Exodus at Mount Sinai. And it is good to recognize that this law code is being given to the second generation </w:t>
      </w:r>
      <w:r w:rsidR="00E9034D">
        <w:t>of Israelites out of Egypt. It is a second giving of law.</w:t>
      </w:r>
      <w:r w:rsidR="00F45B07">
        <w:t xml:space="preserve"> But we need to</w:t>
      </w:r>
      <w:r w:rsidR="002E4215">
        <w:t xml:space="preserve"> define more precisely the relationship between the first law given at Mt Sinai and this second law code given on the plains of Moses. How do these two codes </w:t>
      </w:r>
      <w:r w:rsidR="00BB1399">
        <w:t xml:space="preserve">or covenants </w:t>
      </w:r>
      <w:r w:rsidR="002E4215">
        <w:t>relate to one another?</w:t>
      </w:r>
    </w:p>
    <w:p w14:paraId="74ADE2C7" w14:textId="1FFF4A28" w:rsidR="00753341" w:rsidRDefault="00BB1399" w:rsidP="00AD5C53">
      <w:r>
        <w:t>I am going to</w:t>
      </w:r>
      <w:r w:rsidR="00753341">
        <w:t xml:space="preserve"> start </w:t>
      </w:r>
      <w:r w:rsidR="006B0805">
        <w:t xml:space="preserve">our interpretation of Deuteronomy </w:t>
      </w:r>
      <w:r w:rsidR="00753341">
        <w:t>where I usually start</w:t>
      </w:r>
      <w:r w:rsidR="006B0805">
        <w:t xml:space="preserve">. </w:t>
      </w:r>
      <w:r>
        <w:t>I am</w:t>
      </w:r>
      <w:r w:rsidR="006B0805">
        <w:t xml:space="preserve"> start</w:t>
      </w:r>
      <w:r>
        <w:t>ing</w:t>
      </w:r>
      <w:r w:rsidR="00753341">
        <w:t xml:space="preserve"> with the structure of the book</w:t>
      </w:r>
      <w:r w:rsidR="007C2490">
        <w:t>.</w:t>
      </w:r>
    </w:p>
    <w:p w14:paraId="157053F7" w14:textId="538854D9" w:rsidR="004427FB" w:rsidRDefault="00DE4A6B" w:rsidP="004427FB">
      <w:pPr>
        <w:pStyle w:val="Heading2"/>
      </w:pPr>
      <w:r>
        <w:t xml:space="preserve">Determining the Literary </w:t>
      </w:r>
      <w:r w:rsidR="004427FB">
        <w:t>Structure</w:t>
      </w:r>
      <w:r>
        <w:t xml:space="preserve"> of Deuteronomy</w:t>
      </w:r>
    </w:p>
    <w:p w14:paraId="60B85108" w14:textId="1202805D" w:rsidR="00A77E52" w:rsidRDefault="007C7536" w:rsidP="004427FB">
      <w:r>
        <w:t>Traditional</w:t>
      </w:r>
      <w:r w:rsidR="00607C19">
        <w:t xml:space="preserve"> scholarship </w:t>
      </w:r>
      <w:r w:rsidR="00FC4FE4">
        <w:t>recognizes in</w:t>
      </w:r>
      <w:r>
        <w:t xml:space="preserve"> Deuteronomy a series of speeches by Moses. </w:t>
      </w:r>
      <w:r w:rsidR="001F4DCF">
        <w:t xml:space="preserve">The Bible Project </w:t>
      </w:r>
      <w:r w:rsidR="00706673">
        <w:t xml:space="preserve">video </w:t>
      </w:r>
      <w:r w:rsidR="0068020C">
        <w:t xml:space="preserve">overview on Deuteronomy, which you can check out on </w:t>
      </w:r>
      <w:proofErr w:type="spellStart"/>
      <w:r w:rsidR="002F7CB1">
        <w:t>y</w:t>
      </w:r>
      <w:r w:rsidR="0068020C">
        <w:t>outube</w:t>
      </w:r>
      <w:proofErr w:type="spellEnd"/>
      <w:r w:rsidR="0068020C">
        <w:t xml:space="preserve"> or at observetheword.com, takes this approach, calling Deuteronomy one long speech by Moses to the people of Israel.</w:t>
      </w:r>
      <w:r w:rsidR="00140682">
        <w:t xml:space="preserve"> Recent scholarship </w:t>
      </w:r>
      <w:r w:rsidR="00673B65">
        <w:t>has also suggest</w:t>
      </w:r>
      <w:r w:rsidR="00EC7049">
        <w:t>ed</w:t>
      </w:r>
      <w:r w:rsidR="00673B65">
        <w:t xml:space="preserve"> that interpreters consider the presence of </w:t>
      </w:r>
      <w:r w:rsidR="00B063F2">
        <w:t>suzerain-vassal covenant features</w:t>
      </w:r>
      <w:r w:rsidR="00EC7049">
        <w:t xml:space="preserve"> in Deuteronomy</w:t>
      </w:r>
      <w:r w:rsidR="00B063F2">
        <w:t>.</w:t>
      </w:r>
      <w:r w:rsidR="00EC7049">
        <w:t xml:space="preserve"> And we </w:t>
      </w:r>
      <w:proofErr w:type="gramStart"/>
      <w:r w:rsidR="00EC7049">
        <w:t>have to</w:t>
      </w:r>
      <w:proofErr w:type="gramEnd"/>
      <w:r w:rsidR="00EC7049">
        <w:t xml:space="preserve"> take into</w:t>
      </w:r>
      <w:r w:rsidR="00706673">
        <w:t xml:space="preserve"> account</w:t>
      </w:r>
      <w:r w:rsidR="00EC7049">
        <w:t xml:space="preserve"> the presence of chiasm in Deuteronomy.</w:t>
      </w:r>
      <w:r w:rsidR="00B063F2">
        <w:t xml:space="preserve"> </w:t>
      </w:r>
      <w:r w:rsidR="006D4BDC">
        <w:t xml:space="preserve">We </w:t>
      </w:r>
      <w:r w:rsidR="00706673">
        <w:t>are going to</w:t>
      </w:r>
      <w:r w:rsidR="006D4BDC">
        <w:t xml:space="preserve"> consider all three</w:t>
      </w:r>
      <w:r w:rsidR="00CD6E05">
        <w:t xml:space="preserve"> approaches, taking three passes through the entire book</w:t>
      </w:r>
      <w:r w:rsidR="004B4622">
        <w:t>, starting with the speeches of Moses.</w:t>
      </w:r>
    </w:p>
    <w:p w14:paraId="1AA1C091" w14:textId="7A0EAF59" w:rsidR="004427FB" w:rsidRPr="00723322" w:rsidRDefault="004427FB" w:rsidP="00647D87">
      <w:pPr>
        <w:pStyle w:val="Heading3"/>
      </w:pPr>
      <w:r w:rsidRPr="004427FB">
        <w:t xml:space="preserve">1. </w:t>
      </w:r>
      <w:r w:rsidR="00723322">
        <w:t xml:space="preserve">The </w:t>
      </w:r>
      <w:r w:rsidR="00F01388">
        <w:t xml:space="preserve">Speeches of Moses </w:t>
      </w:r>
      <w:r w:rsidR="00470336">
        <w:t>(Literary Style</w:t>
      </w:r>
      <w:r w:rsidR="008F4B06">
        <w:t xml:space="preserve"> of Deuteronomy</w:t>
      </w:r>
      <w:r w:rsidR="00470336">
        <w:t>)</w:t>
      </w:r>
    </w:p>
    <w:p w14:paraId="4A653FC2" w14:textId="08D69DAD" w:rsidR="004427FB" w:rsidRPr="00FF678B" w:rsidRDefault="008F6486" w:rsidP="004427FB">
      <w:r>
        <w:t xml:space="preserve">For each approach to the structure of Deuteronomy I’ll give you one scholarly </w:t>
      </w:r>
      <w:r w:rsidR="00E15F1F">
        <w:t xml:space="preserve">resource. </w:t>
      </w:r>
      <w:r w:rsidR="004427FB" w:rsidRPr="004427FB">
        <w:t>Gleason Archer</w:t>
      </w:r>
      <w:r w:rsidR="00723322">
        <w:t xml:space="preserve"> in his</w:t>
      </w:r>
      <w:r w:rsidR="00505F18">
        <w:t xml:space="preserve"> book</w:t>
      </w:r>
      <w:r w:rsidR="00723322">
        <w:t xml:space="preserve"> </w:t>
      </w:r>
      <w:r w:rsidR="004427FB" w:rsidRPr="004427FB">
        <w:rPr>
          <w:i/>
        </w:rPr>
        <w:t xml:space="preserve">A </w:t>
      </w:r>
      <w:r w:rsidR="004427FB" w:rsidRPr="004427FB">
        <w:rPr>
          <w:i/>
          <w:iCs/>
        </w:rPr>
        <w:t xml:space="preserve">survey of Old Testament </w:t>
      </w:r>
      <w:r w:rsidR="00505F18">
        <w:rPr>
          <w:i/>
          <w:iCs/>
        </w:rPr>
        <w:t>I</w:t>
      </w:r>
      <w:r w:rsidR="004427FB" w:rsidRPr="004427FB">
        <w:rPr>
          <w:i/>
          <w:iCs/>
        </w:rPr>
        <w:t>ntroduction</w:t>
      </w:r>
      <w:r w:rsidR="00A21857">
        <w:rPr>
          <w:i/>
          <w:iCs/>
        </w:rPr>
        <w:t xml:space="preserve"> </w:t>
      </w:r>
      <w:r w:rsidR="00A21857">
        <w:t>published in 1996</w:t>
      </w:r>
      <w:r w:rsidR="00FF678B">
        <w:t xml:space="preserve"> </w:t>
      </w:r>
      <w:r w:rsidR="00072CEE">
        <w:t xml:space="preserve">outlines Deuteronomy </w:t>
      </w:r>
      <w:r w:rsidR="00D32F4B">
        <w:t>in six parts</w:t>
      </w:r>
      <w:r w:rsidR="00A21857">
        <w:t>,</w:t>
      </w:r>
      <w:r w:rsidR="00D32F4B">
        <w:t xml:space="preserve"> </w:t>
      </w:r>
      <w:r w:rsidR="00072CEE">
        <w:t>according to the traditional speeches approach.</w:t>
      </w:r>
      <w:r w:rsidR="00F00F5F">
        <w:t xml:space="preserve"> The first three sections are </w:t>
      </w:r>
      <w:r w:rsidR="00024403">
        <w:t xml:space="preserve">called </w:t>
      </w:r>
      <w:r w:rsidR="000F1883">
        <w:t>the first, second</w:t>
      </w:r>
      <w:r w:rsidR="000F4D15">
        <w:t>,</w:t>
      </w:r>
      <w:r w:rsidR="000F1883">
        <w:t xml:space="preserve"> and third discourse of Moses</w:t>
      </w:r>
      <w:r w:rsidR="00CA1FAF">
        <w:t xml:space="preserve">. The last three sections are </w:t>
      </w:r>
      <w:r w:rsidR="000F1883">
        <w:t xml:space="preserve">the song of Moses, the final charge </w:t>
      </w:r>
      <w:r w:rsidR="000F1883">
        <w:lastRenderedPageBreak/>
        <w:t>and</w:t>
      </w:r>
      <w:r w:rsidR="00CA1FAF">
        <w:t xml:space="preserve"> farewell, and</w:t>
      </w:r>
      <w:r w:rsidR="000F1883">
        <w:t xml:space="preserve"> the death of Moses. </w:t>
      </w:r>
      <w:r w:rsidR="002D0583">
        <w:t>I’ll include the outline in the notes at observetheword.com</w:t>
      </w:r>
      <w:r w:rsidR="000F4D15">
        <w:t xml:space="preserve"> if you want to check out where the breaks are in the text.</w:t>
      </w:r>
      <w:r w:rsidR="00AF2A39">
        <w:rPr>
          <w:rStyle w:val="FootnoteReference"/>
        </w:rPr>
        <w:footnoteReference w:id="1"/>
      </w:r>
    </w:p>
    <w:p w14:paraId="58B0C384" w14:textId="62FD2779" w:rsidR="00E111AA" w:rsidRDefault="00411587" w:rsidP="004427FB">
      <w:r>
        <w:t xml:space="preserve">Recognizing that Deuteronomy is delivered in a series of speeches </w:t>
      </w:r>
      <w:r w:rsidR="00877E61">
        <w:t xml:space="preserve">from Moses directed to this second generation of Israelites out of Egypt helps us get a feel for the book. </w:t>
      </w:r>
      <w:r w:rsidR="006F6B86">
        <w:t xml:space="preserve">The voice of the book is </w:t>
      </w:r>
      <w:r w:rsidR="003D6D0C">
        <w:t xml:space="preserve">technically </w:t>
      </w:r>
      <w:r w:rsidR="00595535">
        <w:t xml:space="preserve">third person narrative. A narrator tells us </w:t>
      </w:r>
      <w:r w:rsidR="00EA2DBF">
        <w:t>in chapter 1:5, “Across the Jordan in the land of Moab, Moses undertook to expound this law, saying</w:t>
      </w:r>
      <w:r w:rsidR="00606E10">
        <w:t xml:space="preserve"> …” That’s 3</w:t>
      </w:r>
      <w:r w:rsidR="00606E10" w:rsidRPr="00606E10">
        <w:rPr>
          <w:vertAlign w:val="superscript"/>
        </w:rPr>
        <w:t>rd</w:t>
      </w:r>
      <w:r w:rsidR="00606E10">
        <w:t xml:space="preserve"> person. </w:t>
      </w:r>
      <w:r w:rsidR="000B3265">
        <w:t>The author, Moses</w:t>
      </w:r>
      <w:r w:rsidR="00EF3A2C">
        <w:t xml:space="preserve"> himself</w:t>
      </w:r>
      <w:r w:rsidR="000B3265">
        <w:t xml:space="preserve"> in this case, is speaking </w:t>
      </w:r>
      <w:r w:rsidR="00E638E0">
        <w:t xml:space="preserve">about Moses, telling us what </w:t>
      </w:r>
      <w:r w:rsidR="000C118E">
        <w:t>Moses</w:t>
      </w:r>
      <w:r w:rsidR="00E638E0">
        <w:t xml:space="preserve"> said.</w:t>
      </w:r>
      <w:r w:rsidR="005B05CD">
        <w:t xml:space="preserve"> </w:t>
      </w:r>
      <w:r w:rsidR="000C118E">
        <w:t xml:space="preserve">But </w:t>
      </w:r>
      <w:r w:rsidR="006E7C0F">
        <w:t xml:space="preserve">not much of Deuteronomy is narration. The narration leads </w:t>
      </w:r>
      <w:r w:rsidR="00FC5F3E">
        <w:t xml:space="preserve">quickly </w:t>
      </w:r>
      <w:r w:rsidR="006E7C0F">
        <w:t>into</w:t>
      </w:r>
      <w:r w:rsidR="00FC5F3E">
        <w:t xml:space="preserve"> sections where </w:t>
      </w:r>
      <w:r w:rsidR="006E7C0F">
        <w:t>Moses</w:t>
      </w:r>
      <w:r w:rsidR="00FC5F3E">
        <w:t xml:space="preserve"> is</w:t>
      </w:r>
      <w:r w:rsidR="006E7C0F">
        <w:t xml:space="preserve"> speaking</w:t>
      </w:r>
      <w:r w:rsidR="003510D4">
        <w:t xml:space="preserve">, giving us a series of </w:t>
      </w:r>
      <w:proofErr w:type="gramStart"/>
      <w:r w:rsidR="003510D4">
        <w:t>really long</w:t>
      </w:r>
      <w:proofErr w:type="gramEnd"/>
      <w:r w:rsidR="003510D4">
        <w:t xml:space="preserve"> quotes. In those quotes, which make up most of the book, Moses is speaking in first person</w:t>
      </w:r>
      <w:r w:rsidR="00FC04D0">
        <w:t xml:space="preserve"> directly to the Israelites. </w:t>
      </w:r>
      <w:r w:rsidR="00D7673F">
        <w:t>So, h</w:t>
      </w:r>
      <w:r w:rsidR="00FC04D0">
        <w:t xml:space="preserve">ere is an example </w:t>
      </w:r>
      <w:r w:rsidR="00D7673F">
        <w:t>of</w:t>
      </w:r>
      <w:r w:rsidR="00FC04D0">
        <w:t xml:space="preserve"> how this works in 1:5-6, </w:t>
      </w:r>
      <w:r w:rsidR="005B05CD">
        <w:t>“Moses undertook to expound this law, saying</w:t>
      </w:r>
      <w:r w:rsidR="008D477C">
        <w:t>, ‘The Lord our God spoke to us at Horeb, saying, “You have s</w:t>
      </w:r>
      <w:r w:rsidR="000C118E">
        <w:t>t</w:t>
      </w:r>
      <w:r w:rsidR="008D477C">
        <w:t>ayed long enough at this mountain</w:t>
      </w:r>
      <w:r w:rsidR="002A7D17">
        <w:t xml:space="preserve">. Turn and set your journey, and go to </w:t>
      </w:r>
      <w:r w:rsidR="005B4B09">
        <w:t>t</w:t>
      </w:r>
      <w:r w:rsidR="002A7D17">
        <w:t>he hill country of the Amorites…”’”</w:t>
      </w:r>
      <w:r w:rsidR="003351E8">
        <w:t xml:space="preserve"> Those words of Moses start in verse </w:t>
      </w:r>
      <w:r w:rsidR="00D62C6D">
        <w:t>6</w:t>
      </w:r>
      <w:r w:rsidR="005B4B09">
        <w:t xml:space="preserve">, that’s where he begins to say, “The Lord our God </w:t>
      </w:r>
      <w:r w:rsidR="00C47CAF">
        <w:t>spoke to us at Horeb</w:t>
      </w:r>
      <w:r w:rsidR="00773940">
        <w:t>,” and they continue all the way to chapter 4</w:t>
      </w:r>
      <w:r w:rsidR="006A4710">
        <w:t xml:space="preserve"> verse 40. </w:t>
      </w:r>
      <w:r w:rsidR="00FF4BC6">
        <w:t xml:space="preserve">And that’s one long quote. </w:t>
      </w:r>
      <w:r w:rsidR="00D62C6D">
        <w:t xml:space="preserve">There are 5 verses of narration at the beginning of chapter 1 </w:t>
      </w:r>
      <w:r w:rsidR="00FF4BC6">
        <w:t xml:space="preserve">before we get into the quote </w:t>
      </w:r>
      <w:r w:rsidR="00D62C6D">
        <w:t>and 9 verses of narration at th</w:t>
      </w:r>
      <w:r w:rsidR="00800B2B">
        <w:t xml:space="preserve">e </w:t>
      </w:r>
      <w:r w:rsidR="00D62C6D">
        <w:t>en</w:t>
      </w:r>
      <w:r w:rsidR="00800B2B">
        <w:t>d</w:t>
      </w:r>
      <w:r w:rsidR="00D62C6D">
        <w:t xml:space="preserve"> of chapter 4</w:t>
      </w:r>
      <w:r w:rsidR="00800B2B">
        <w:t xml:space="preserve"> after we finish the quote</w:t>
      </w:r>
      <w:r w:rsidR="00D62C6D">
        <w:t xml:space="preserve">. </w:t>
      </w:r>
      <w:r w:rsidR="00800B2B">
        <w:t>But i</w:t>
      </w:r>
      <w:r w:rsidR="00AA6C9F">
        <w:t>n</w:t>
      </w:r>
      <w:r w:rsidR="00800B2B">
        <w:t xml:space="preserve"> </w:t>
      </w:r>
      <w:r w:rsidR="00AA6C9F">
        <w:t>between th</w:t>
      </w:r>
      <w:r w:rsidR="00443566">
        <w:t xml:space="preserve">ose few verses of narration there are </w:t>
      </w:r>
      <w:r w:rsidR="00E93158">
        <w:t xml:space="preserve">147 verses of speech. In </w:t>
      </w:r>
      <w:proofErr w:type="gramStart"/>
      <w:r w:rsidR="00E93158">
        <w:t>all of</w:t>
      </w:r>
      <w:proofErr w:type="gramEnd"/>
      <w:r w:rsidR="00E93158">
        <w:t xml:space="preserve"> that text Moses is speaking </w:t>
      </w:r>
      <w:r w:rsidR="00CA79EC">
        <w:t>in first person</w:t>
      </w:r>
      <w:r w:rsidR="00721FEE">
        <w:t xml:space="preserve"> to</w:t>
      </w:r>
      <w:r w:rsidR="00CA79EC">
        <w:t xml:space="preserve"> the Isra</w:t>
      </w:r>
      <w:r w:rsidR="006C0D1E">
        <w:t xml:space="preserve">elites. </w:t>
      </w:r>
      <w:r w:rsidR="00545650">
        <w:t>He said, “the LORD spoke to us.” Or, for example</w:t>
      </w:r>
      <w:r w:rsidR="006C0D1E">
        <w:t>,</w:t>
      </w:r>
      <w:r w:rsidR="00545650">
        <w:t xml:space="preserve"> he</w:t>
      </w:r>
      <w:r w:rsidR="006C0D1E">
        <w:t xml:space="preserve"> says</w:t>
      </w:r>
      <w:r w:rsidR="00545650">
        <w:t xml:space="preserve"> in 1:9</w:t>
      </w:r>
      <w:r w:rsidR="006C0D1E">
        <w:t>, “I spoke to you at that time…”</w:t>
      </w:r>
      <w:r w:rsidR="00552311">
        <w:t xml:space="preserve"> The “I’ is Moses and the “you” are the Israelites.</w:t>
      </w:r>
      <w:r w:rsidR="00E05C16">
        <w:t xml:space="preserve"> </w:t>
      </w:r>
      <w:r w:rsidR="00CD1EE0">
        <w:t xml:space="preserve">Most of Deuteronomy is in this </w:t>
      </w:r>
      <w:proofErr w:type="gramStart"/>
      <w:r w:rsidR="00CD1EE0">
        <w:t>first person</w:t>
      </w:r>
      <w:proofErr w:type="gramEnd"/>
      <w:r w:rsidR="00CD1EE0">
        <w:t xml:space="preserve"> voice of Moses speaking to the people.</w:t>
      </w:r>
    </w:p>
    <w:p w14:paraId="1B34C9C5" w14:textId="29ACFD29" w:rsidR="00CE30C8" w:rsidRDefault="00D85ABC" w:rsidP="004427FB">
      <w:r>
        <w:t xml:space="preserve">The </w:t>
      </w:r>
      <w:r w:rsidR="00F2761B">
        <w:t xml:space="preserve">second discourse is even longer and with less narration. </w:t>
      </w:r>
      <w:r w:rsidR="00B42769">
        <w:t xml:space="preserve">After chapter 4, </w:t>
      </w:r>
      <w:r w:rsidR="00102EF9">
        <w:t xml:space="preserve">Moses resumes speaking in 5:1. </w:t>
      </w:r>
      <w:r w:rsidR="00B42769">
        <w:t>And j</w:t>
      </w:r>
      <w:r w:rsidR="00102EF9">
        <w:t xml:space="preserve">ust the first half of the verse is narration. </w:t>
      </w:r>
      <w:r w:rsidR="00E6295F">
        <w:t>“Then Moses summoned all Israel and said to them, ‘Hear, O Israel the statutes and the ordinances which I am speaking tod</w:t>
      </w:r>
      <w:r w:rsidR="000E5B1A">
        <w:t>a</w:t>
      </w:r>
      <w:r w:rsidR="00E6295F">
        <w:t xml:space="preserve">y in your hearing, that you may learn them and observe them carefully.’” </w:t>
      </w:r>
      <w:r w:rsidR="00DF1DDD">
        <w:t xml:space="preserve">This speech </w:t>
      </w:r>
      <w:r w:rsidR="00B70D32">
        <w:t>continues for 22 chapters</w:t>
      </w:r>
      <w:r w:rsidR="00BF47DF">
        <w:t>, without stopping</w:t>
      </w:r>
      <w:r w:rsidR="00DE6D1A">
        <w:t xml:space="preserve">. That’s a </w:t>
      </w:r>
      <w:proofErr w:type="gramStart"/>
      <w:r w:rsidR="00DE6D1A">
        <w:t>really long</w:t>
      </w:r>
      <w:proofErr w:type="gramEnd"/>
      <w:r w:rsidR="00DE6D1A">
        <w:t xml:space="preserve"> quote. It goes </w:t>
      </w:r>
      <w:r w:rsidR="00B70D32">
        <w:t xml:space="preserve">all the way to the end of chapter </w:t>
      </w:r>
      <w:r w:rsidR="00034932">
        <w:t xml:space="preserve">26. </w:t>
      </w:r>
      <w:r w:rsidR="00DE6D1A">
        <w:t>And i</w:t>
      </w:r>
      <w:r w:rsidR="00034932">
        <w:t xml:space="preserve">n </w:t>
      </w:r>
      <w:proofErr w:type="gramStart"/>
      <w:r w:rsidR="00034932">
        <w:t>all of</w:t>
      </w:r>
      <w:proofErr w:type="gramEnd"/>
      <w:r w:rsidR="00034932">
        <w:t xml:space="preserve"> that text </w:t>
      </w:r>
      <w:r w:rsidR="00DE6D1A">
        <w:t xml:space="preserve">Moses is speaking as </w:t>
      </w:r>
      <w:r w:rsidR="00034932">
        <w:t xml:space="preserve">the </w:t>
      </w:r>
      <w:r w:rsidR="00BF47DF">
        <w:t>“</w:t>
      </w:r>
      <w:r w:rsidR="00034932">
        <w:t>I</w:t>
      </w:r>
      <w:r w:rsidR="004C3A78">
        <w:t>,</w:t>
      </w:r>
      <w:r w:rsidR="00BF47DF">
        <w:t>”</w:t>
      </w:r>
      <w:r w:rsidR="00034932">
        <w:t xml:space="preserve"> </w:t>
      </w:r>
      <w:r w:rsidR="004C3A78">
        <w:t>I Moses am speaking to</w:t>
      </w:r>
      <w:r w:rsidR="00034932">
        <w:t xml:space="preserve"> </w:t>
      </w:r>
      <w:r w:rsidR="00BF47DF">
        <w:t>“</w:t>
      </w:r>
      <w:r w:rsidR="00034932">
        <w:t>you</w:t>
      </w:r>
      <w:r w:rsidR="00BF47DF">
        <w:t>”</w:t>
      </w:r>
      <w:r w:rsidR="00034932">
        <w:t xml:space="preserve"> Israel.</w:t>
      </w:r>
    </w:p>
    <w:p w14:paraId="0AF90AEE" w14:textId="04B35068" w:rsidR="00034932" w:rsidRDefault="00022568" w:rsidP="004427FB">
      <w:r>
        <w:t>The third discourse picks up in 27:1, “Then Moses and the elders of Israel charged the people, saying</w:t>
      </w:r>
      <w:r w:rsidR="00924F38">
        <w:t xml:space="preserve">, ‘Keep all the commandments which I command you today.’” </w:t>
      </w:r>
      <w:r w:rsidR="00D34148">
        <w:t xml:space="preserve">Archer </w:t>
      </w:r>
      <w:r w:rsidR="001C2194">
        <w:t>has this discourse running from chapter 27 through chapter 31. This</w:t>
      </w:r>
      <w:r w:rsidR="001930D2">
        <w:t xml:space="preserve"> section, however,</w:t>
      </w:r>
      <w:r w:rsidR="001C2194">
        <w:t xml:space="preserve"> is not one long </w:t>
      </w:r>
      <w:r w:rsidR="003A4B43">
        <w:t>quote</w:t>
      </w:r>
      <w:r w:rsidR="001C2194">
        <w:t xml:space="preserve">, but a series of </w:t>
      </w:r>
      <w:r w:rsidR="003A4B43">
        <w:t>speeches</w:t>
      </w:r>
      <w:r w:rsidR="00E854EC">
        <w:t xml:space="preserve"> set side-by-side.</w:t>
      </w:r>
      <w:r w:rsidR="00507D7A">
        <w:t xml:space="preserve"> There is </w:t>
      </w:r>
      <w:r w:rsidR="00614665">
        <w:t xml:space="preserve">a </w:t>
      </w:r>
      <w:r w:rsidR="00507D7A">
        <w:t>little narration</w:t>
      </w:r>
      <w:r w:rsidR="00FE50E3">
        <w:t xml:space="preserve"> through the text </w:t>
      </w:r>
      <w:r w:rsidR="00507D7A">
        <w:t>indicat</w:t>
      </w:r>
      <w:r w:rsidR="00FE50E3">
        <w:t>ing each new</w:t>
      </w:r>
      <w:r w:rsidR="00507D7A">
        <w:t xml:space="preserve"> beginning of a speech. </w:t>
      </w:r>
      <w:r w:rsidR="00614665">
        <w:t>So, a</w:t>
      </w:r>
      <w:r w:rsidR="00FE50E3">
        <w:t>l</w:t>
      </w:r>
      <w:r w:rsidR="00507D7A">
        <w:t xml:space="preserve">ong with </w:t>
      </w:r>
      <w:r w:rsidR="00FE50E3">
        <w:t>the first</w:t>
      </w:r>
      <w:r w:rsidR="00507D7A">
        <w:t xml:space="preserve"> beginning of the speech in 27:1, we also have</w:t>
      </w:r>
      <w:r w:rsidR="006A5A0C">
        <w:t>:</w:t>
      </w:r>
    </w:p>
    <w:p w14:paraId="7CE55DEF" w14:textId="6E206445" w:rsidR="004B37C7" w:rsidRPr="004B37C7" w:rsidRDefault="006A5A0C" w:rsidP="004B37C7">
      <w:r>
        <w:t xml:space="preserve">In </w:t>
      </w:r>
      <w:r w:rsidR="004B37C7" w:rsidRPr="004B37C7">
        <w:t>27:9</w:t>
      </w:r>
      <w:r>
        <w:t>,</w:t>
      </w:r>
      <w:r w:rsidR="004B37C7" w:rsidRPr="004B37C7">
        <w:t xml:space="preserve"> </w:t>
      </w:r>
      <w:r>
        <w:t>“</w:t>
      </w:r>
      <w:r w:rsidR="004B37C7" w:rsidRPr="004B37C7">
        <w:t>Then Moses and the Levitical priests spoke to all Israel, saying</w:t>
      </w:r>
      <w:r>
        <w:t xml:space="preserve"> …”</w:t>
      </w:r>
      <w:r w:rsidR="004B37C7" w:rsidRPr="004B37C7">
        <w:t xml:space="preserve"> </w:t>
      </w:r>
    </w:p>
    <w:p w14:paraId="065186D9" w14:textId="26BF8D01" w:rsidR="004B37C7" w:rsidRDefault="006A5A0C" w:rsidP="004B37C7">
      <w:r>
        <w:t>In</w:t>
      </w:r>
      <w:r w:rsidR="004B37C7" w:rsidRPr="004B37C7">
        <w:t xml:space="preserve"> 27:11</w:t>
      </w:r>
      <w:r w:rsidR="005331D2">
        <w:t>,</w:t>
      </w:r>
      <w:r w:rsidR="004B37C7" w:rsidRPr="004B37C7">
        <w:t xml:space="preserve"> </w:t>
      </w:r>
      <w:r>
        <w:t>“</w:t>
      </w:r>
      <w:r w:rsidR="004B37C7" w:rsidRPr="004B37C7">
        <w:t>Moses also charged the people on that day, saying</w:t>
      </w:r>
      <w:r>
        <w:t xml:space="preserve"> …”</w:t>
      </w:r>
    </w:p>
    <w:p w14:paraId="526FA33B" w14:textId="70E91BA0" w:rsidR="004B37C7" w:rsidRPr="004B37C7" w:rsidRDefault="005331D2" w:rsidP="004B37C7">
      <w:r>
        <w:t>In</w:t>
      </w:r>
      <w:r w:rsidR="004B37C7" w:rsidRPr="004B37C7">
        <w:t xml:space="preserve"> 29:1</w:t>
      </w:r>
      <w:r w:rsidR="005902AC">
        <w:t>-2</w:t>
      </w:r>
      <w:r>
        <w:t>,</w:t>
      </w:r>
      <w:r w:rsidR="004B37C7" w:rsidRPr="004B37C7">
        <w:t xml:space="preserve"> </w:t>
      </w:r>
      <w:r>
        <w:t>“</w:t>
      </w:r>
      <w:r w:rsidR="004B37C7" w:rsidRPr="004B37C7">
        <w:t>These are the words of the covenant which the LORD commanded Moses to make with the sons of Israel in the land of Moab, besides the covenant which He had made with them at Horeb.</w:t>
      </w:r>
      <w:r w:rsidR="005902AC">
        <w:t xml:space="preserve"> </w:t>
      </w:r>
      <w:r w:rsidR="004B37C7" w:rsidRPr="004B37C7">
        <w:t>And Moses summoned all Israel and said to them</w:t>
      </w:r>
      <w:r w:rsidR="008257D2">
        <w:t xml:space="preserve"> …”</w:t>
      </w:r>
    </w:p>
    <w:p w14:paraId="1FD5EBB9" w14:textId="0414F8B6" w:rsidR="004B37C7" w:rsidRPr="004B37C7" w:rsidRDefault="00722BA7" w:rsidP="004B37C7">
      <w:r>
        <w:t xml:space="preserve">In </w:t>
      </w:r>
      <w:r w:rsidR="004B37C7" w:rsidRPr="004B37C7">
        <w:t>31:1</w:t>
      </w:r>
      <w:r>
        <w:t>-2,</w:t>
      </w:r>
      <w:r w:rsidR="004B37C7" w:rsidRPr="004B37C7">
        <w:t xml:space="preserve"> </w:t>
      </w:r>
      <w:r>
        <w:t>“</w:t>
      </w:r>
      <w:r w:rsidR="004B37C7" w:rsidRPr="004B37C7">
        <w:t xml:space="preserve">So Moses went and spoke these words to all Israel. </w:t>
      </w:r>
      <w:r>
        <w:t>And he said to them, …”</w:t>
      </w:r>
    </w:p>
    <w:p w14:paraId="6CC0DC9D" w14:textId="1591B82D" w:rsidR="004B37C7" w:rsidRPr="004B37C7" w:rsidRDefault="007C6A13" w:rsidP="004B37C7">
      <w:r>
        <w:t>In</w:t>
      </w:r>
      <w:r w:rsidR="004B37C7" w:rsidRPr="004B37C7">
        <w:t xml:space="preserve"> 31:7 </w:t>
      </w:r>
      <w:r>
        <w:t>“</w:t>
      </w:r>
      <w:r w:rsidR="004B37C7" w:rsidRPr="004B37C7">
        <w:t xml:space="preserve">Then Moses called to Joshua and said to him in sight of all Israel, </w:t>
      </w:r>
      <w:r>
        <w:t>…”</w:t>
      </w:r>
    </w:p>
    <w:p w14:paraId="4C4F2791" w14:textId="18EE275F" w:rsidR="004B37C7" w:rsidRPr="004B37C7" w:rsidRDefault="00705810" w:rsidP="004B37C7">
      <w:r>
        <w:t>In</w:t>
      </w:r>
      <w:r w:rsidR="004B37C7" w:rsidRPr="004B37C7">
        <w:t xml:space="preserve"> 31:9</w:t>
      </w:r>
      <w:r>
        <w:t>-10</w:t>
      </w:r>
      <w:r w:rsidR="004B37C7" w:rsidRPr="004B37C7">
        <w:t xml:space="preserve"> </w:t>
      </w:r>
      <w:r>
        <w:t>“</w:t>
      </w:r>
      <w:r w:rsidR="004B37C7" w:rsidRPr="004B37C7">
        <w:t>So Moses wrote this law and gave it to the priests, the sons of Levi who carried the ark of the covenant of the LORD, and to all the elders of Israel. Then Moses commanded them</w:t>
      </w:r>
      <w:r>
        <w:t xml:space="preserve"> …”</w:t>
      </w:r>
    </w:p>
    <w:p w14:paraId="10D1E149" w14:textId="5749B9AE" w:rsidR="004D79B8" w:rsidRDefault="00C25A15" w:rsidP="004427FB">
      <w:r>
        <w:lastRenderedPageBreak/>
        <w:t xml:space="preserve">This third discourse section is different from the first two discourse sections in that it is </w:t>
      </w:r>
      <w:r w:rsidR="004D79B8">
        <w:t xml:space="preserve">not just one long speech, but it is this series of about seven speeches linked together. Though, it is </w:t>
      </w:r>
      <w:proofErr w:type="gramStart"/>
      <w:r w:rsidR="004D79B8">
        <w:t>similar to</w:t>
      </w:r>
      <w:proofErr w:type="gramEnd"/>
      <w:r w:rsidR="004D79B8">
        <w:t xml:space="preserve"> those </w:t>
      </w:r>
      <w:r w:rsidR="003A02EB">
        <w:t>sections in that the great majority of the text is a record of Moses speaking to the Israelites.</w:t>
      </w:r>
    </w:p>
    <w:p w14:paraId="3B18C117" w14:textId="3F4D06E5" w:rsidR="00EA76DE" w:rsidRPr="00EA76DE" w:rsidRDefault="00924A19" w:rsidP="00EA76DE">
      <w:r>
        <w:t xml:space="preserve">The next two sections, </w:t>
      </w:r>
      <w:r w:rsidR="003A02EB">
        <w:t xml:space="preserve">in </w:t>
      </w:r>
      <w:r>
        <w:t>c</w:t>
      </w:r>
      <w:r w:rsidR="00EA76DE" w:rsidRPr="00EA76DE">
        <w:t>hapter 32 and 33</w:t>
      </w:r>
      <w:r>
        <w:t>,</w:t>
      </w:r>
      <w:r w:rsidR="00EA76DE" w:rsidRPr="00EA76DE">
        <w:t xml:space="preserve"> consist of a poem each. </w:t>
      </w:r>
      <w:r>
        <w:t>B</w:t>
      </w:r>
      <w:r w:rsidR="00EA76DE" w:rsidRPr="00EA76DE">
        <w:t>oth are preceded with narration that tells us these poems were delivered verbally by Moses to the people of Israel.</w:t>
      </w:r>
      <w:r w:rsidR="004C5EE3">
        <w:t xml:space="preserve"> </w:t>
      </w:r>
      <w:r w:rsidR="007F1024">
        <w:t>So, even with the poetry, w</w:t>
      </w:r>
      <w:r w:rsidR="004C5EE3">
        <w:t xml:space="preserve">e still have speech that is going on </w:t>
      </w:r>
      <w:r w:rsidR="007F1024">
        <w:t>from Moses to the people.</w:t>
      </w:r>
    </w:p>
    <w:p w14:paraId="226E571A" w14:textId="64370781" w:rsidR="005825F3" w:rsidRDefault="00EA76DE" w:rsidP="004427FB">
      <w:r>
        <w:t>The last verse of chapter 31, sets up the poem of chapter 32 this way, “Then Moses spoke in the hearing of all the assembly of Israel the words of this song, until they were complete.”</w:t>
      </w:r>
    </w:p>
    <w:p w14:paraId="25511681" w14:textId="487E8404" w:rsidR="00034932" w:rsidRDefault="005825F3" w:rsidP="004427FB">
      <w:r>
        <w:t xml:space="preserve">And the first two verses of chapter 33 set up the second poem this way, “Now this is the blessing with which Moses the man of God blessed the sons of Israel before his death. And </w:t>
      </w:r>
      <w:r w:rsidR="004627E2">
        <w:t>he said, …</w:t>
      </w:r>
      <w:r w:rsidR="00117F50">
        <w:t>”</w:t>
      </w:r>
    </w:p>
    <w:p w14:paraId="7DECAAAA" w14:textId="50AB0114" w:rsidR="00803317" w:rsidRDefault="00803317" w:rsidP="004427FB">
      <w:r>
        <w:t>The last section in Archer’s six</w:t>
      </w:r>
      <w:r w:rsidR="00824905">
        <w:t>-</w:t>
      </w:r>
      <w:r>
        <w:t xml:space="preserve">part outline is not a discourse, but the narrative </w:t>
      </w:r>
      <w:r w:rsidR="00ED6963">
        <w:t>at the end of Deuteronomy that tells</w:t>
      </w:r>
      <w:r>
        <w:t xml:space="preserve"> us about the death of Moses.</w:t>
      </w:r>
    </w:p>
    <w:p w14:paraId="4F0FF0DB" w14:textId="792CBA2A" w:rsidR="002140B7" w:rsidRPr="002140B7" w:rsidRDefault="002140B7" w:rsidP="002140B7">
      <w:r w:rsidRPr="002140B7">
        <w:t>While we are here at the</w:t>
      </w:r>
      <w:r>
        <w:t xml:space="preserve"> end of the book, </w:t>
      </w:r>
      <w:r w:rsidRPr="002140B7">
        <w:t>I’ll</w:t>
      </w:r>
      <w:r w:rsidR="005247C6">
        <w:t xml:space="preserve"> point out a couple of ways the end </w:t>
      </w:r>
      <w:r w:rsidRPr="002140B7">
        <w:t>tie</w:t>
      </w:r>
      <w:r w:rsidR="005247C6">
        <w:t>s</w:t>
      </w:r>
      <w:r w:rsidRPr="002140B7">
        <w:t xml:space="preserve"> together</w:t>
      </w:r>
      <w:r w:rsidR="00902D67">
        <w:t>, not just Deuteronomy, but</w:t>
      </w:r>
      <w:r w:rsidRPr="002140B7">
        <w:t xml:space="preserve"> the whole </w:t>
      </w:r>
      <w:r w:rsidR="00902D67">
        <w:t xml:space="preserve">of the </w:t>
      </w:r>
      <w:r w:rsidRPr="002140B7">
        <w:t xml:space="preserve">Pentateuch. </w:t>
      </w:r>
      <w:r w:rsidR="005247C6">
        <w:t xml:space="preserve">The ending of this fifth book is </w:t>
      </w:r>
      <w:proofErr w:type="gramStart"/>
      <w:r w:rsidR="005247C6">
        <w:t>similar to</w:t>
      </w:r>
      <w:proofErr w:type="gramEnd"/>
      <w:r w:rsidR="005247C6">
        <w:t xml:space="preserve"> the ending of our first book. </w:t>
      </w:r>
      <w:r w:rsidR="00F25575">
        <w:t xml:space="preserve">Genesis ended with blessing the tribes of Israel by Jacob and then </w:t>
      </w:r>
      <w:r w:rsidR="006D1C58">
        <w:t xml:space="preserve">a </w:t>
      </w:r>
      <w:r w:rsidR="00C424C8">
        <w:t>brief</w:t>
      </w:r>
      <w:r w:rsidR="006D1C58">
        <w:t xml:space="preserve"> narration of the </w:t>
      </w:r>
      <w:r w:rsidR="00F25575">
        <w:t xml:space="preserve">death of </w:t>
      </w:r>
      <w:r w:rsidR="006D1C58">
        <w:t>Joseph</w:t>
      </w:r>
      <w:r w:rsidR="00F25575">
        <w:t>.</w:t>
      </w:r>
      <w:r w:rsidR="006D1C58">
        <w:t xml:space="preserve"> Deuteronomy ends in this second poem with a blessing of the tribes of Israel and then a brief narration of the death of Moses.</w:t>
      </w:r>
      <w:r w:rsidR="00C424C8">
        <w:t xml:space="preserve"> There is also a key word link between the beginning of Genesis and the end of Deuteronomy. </w:t>
      </w:r>
      <w:r w:rsidR="00FA03B7">
        <w:t xml:space="preserve">The word hover appears only twice in the Pentateuch. The first time is </w:t>
      </w:r>
      <w:r w:rsidR="00A44612">
        <w:t xml:space="preserve">in Genesis 1:2 where the text says that the “Spirit of God was hovering over the waters.” The second use is here at the end of the </w:t>
      </w:r>
      <w:r w:rsidR="008F0434">
        <w:t>Pentateuch</w:t>
      </w:r>
      <w:r w:rsidR="00881FF7">
        <w:t xml:space="preserve"> in 32:11 where Moses likens God to</w:t>
      </w:r>
      <w:r w:rsidR="00D52869">
        <w:t xml:space="preserve"> an</w:t>
      </w:r>
      <w:r w:rsidR="00881FF7">
        <w:t xml:space="preserve"> </w:t>
      </w:r>
      <w:r w:rsidR="008F0434">
        <w:t>eagle “that hovers over his young.”</w:t>
      </w:r>
      <w:r w:rsidR="00824905">
        <w:t xml:space="preserve"> </w:t>
      </w:r>
      <w:r w:rsidR="002448E8">
        <w:t>These little artistic details speak to the unity and common authorship of the whole work</w:t>
      </w:r>
      <w:r w:rsidR="00D52869">
        <w:t xml:space="preserve"> by the author Moses.</w:t>
      </w:r>
    </w:p>
    <w:p w14:paraId="3EB612A6" w14:textId="2CF2086C" w:rsidR="00AC4720" w:rsidRDefault="00075FB2" w:rsidP="004427FB">
      <w:r>
        <w:t xml:space="preserve">Taking </w:t>
      </w:r>
      <w:r w:rsidR="00D52869">
        <w:t>this</w:t>
      </w:r>
      <w:r>
        <w:t xml:space="preserve"> quick view of Deuteronomy as a series of speeches by Moses, </w:t>
      </w:r>
      <w:r w:rsidR="005E5206">
        <w:t xml:space="preserve">we pick up on the tone of the book as a call </w:t>
      </w:r>
      <w:r w:rsidR="00B25BC0">
        <w:t xml:space="preserve">of obedience from old, faithful Moses. </w:t>
      </w:r>
      <w:r w:rsidR="00382ED9">
        <w:t xml:space="preserve">His time has come. </w:t>
      </w:r>
      <w:r w:rsidR="00D52869">
        <w:t xml:space="preserve">He is about to die. </w:t>
      </w:r>
      <w:r w:rsidR="00382ED9">
        <w:t>His whole generation has passed. So</w:t>
      </w:r>
      <w:r w:rsidR="0017442A">
        <w:t>,</w:t>
      </w:r>
      <w:r w:rsidR="00382ED9">
        <w:t xml:space="preserve"> he takes the opportunity</w:t>
      </w:r>
      <w:r w:rsidR="004034EA">
        <w:t xml:space="preserve"> </w:t>
      </w:r>
      <w:r w:rsidR="00382ED9">
        <w:t>to speak to this next generation.</w:t>
      </w:r>
      <w:r w:rsidR="005B7FE5">
        <w:t xml:space="preserve"> </w:t>
      </w:r>
      <w:r w:rsidR="006A7DDB">
        <w:t xml:space="preserve">We will </w:t>
      </w:r>
      <w:r w:rsidR="00B76A0E">
        <w:t>hear repeated by Moses</w:t>
      </w:r>
      <w:r w:rsidR="006A7DDB">
        <w:t xml:space="preserve"> the phrase, “Hear O Israel.</w:t>
      </w:r>
      <w:r w:rsidR="00B76A0E">
        <w:t>”</w:t>
      </w:r>
      <w:r w:rsidR="006A7DDB">
        <w:t xml:space="preserve"> </w:t>
      </w:r>
      <w:r w:rsidR="00B76A0E">
        <w:t>He is not calling them</w:t>
      </w:r>
      <w:r w:rsidR="00BB0439">
        <w:t xml:space="preserve"> merely to let sound waves bounce off </w:t>
      </w:r>
      <w:r w:rsidR="00B76A0E">
        <w:t>their</w:t>
      </w:r>
      <w:r w:rsidR="00BB0439">
        <w:t xml:space="preserve"> eardrum</w:t>
      </w:r>
      <w:r w:rsidR="00B76A0E">
        <w:t>s</w:t>
      </w:r>
      <w:r w:rsidR="00BB0439">
        <w:t xml:space="preserve">. </w:t>
      </w:r>
      <w:r w:rsidR="00D253AA">
        <w:t>He is calling them to</w:t>
      </w:r>
      <w:r w:rsidR="00BB0439">
        <w:t xml:space="preserve"> </w:t>
      </w:r>
      <w:r w:rsidR="00464A87">
        <w:t xml:space="preserve">listen with the intent of doing. Hear and understand and do. We also see </w:t>
      </w:r>
      <w:r w:rsidR="00D253AA">
        <w:t>in the discourse a</w:t>
      </w:r>
      <w:r w:rsidR="0085364A">
        <w:t xml:space="preserve"> heartfelt plea from Moses to obey as an act of love for God. </w:t>
      </w:r>
      <w:r w:rsidR="003F1F9A">
        <w:t xml:space="preserve">Moses does not envision an imposed </w:t>
      </w:r>
      <w:r w:rsidR="00C20F51">
        <w:t>religion,</w:t>
      </w:r>
      <w:r w:rsidR="003F1F9A">
        <w:t xml:space="preserve"> w</w:t>
      </w:r>
      <w:r w:rsidR="00C20F51">
        <w:t>eigh</w:t>
      </w:r>
      <w:r w:rsidR="003F1F9A">
        <w:t xml:space="preserve">ing down the Israelites </w:t>
      </w:r>
      <w:r w:rsidR="00135FB9">
        <w:t>as</w:t>
      </w:r>
      <w:r w:rsidR="008167A9">
        <w:t xml:space="preserve"> an</w:t>
      </w:r>
      <w:r w:rsidR="00135FB9">
        <w:t xml:space="preserve"> unwanted duty. Moses calls for </w:t>
      </w:r>
      <w:r w:rsidR="00033A05">
        <w:t xml:space="preserve">obedience as a </w:t>
      </w:r>
      <w:r w:rsidR="00135FB9">
        <w:t>response of love from the heart</w:t>
      </w:r>
      <w:r w:rsidR="00805C2A">
        <w:t>. The Bible project sum</w:t>
      </w:r>
      <w:r w:rsidR="00033A05">
        <w:t>s</w:t>
      </w:r>
      <w:r w:rsidR="00805C2A">
        <w:t xml:space="preserve"> up Deuteronomy as a </w:t>
      </w:r>
      <w:r w:rsidR="003707A5">
        <w:t xml:space="preserve">repeated </w:t>
      </w:r>
      <w:r w:rsidR="00805C2A">
        <w:t>call</w:t>
      </w:r>
      <w:r w:rsidR="003707A5">
        <w:t xml:space="preserve"> from Moses to </w:t>
      </w:r>
      <w:r w:rsidR="00426AB4">
        <w:t>his people to listen</w:t>
      </w:r>
      <w:r w:rsidR="008167A9">
        <w:t>, that is to listen, hear and obey,</w:t>
      </w:r>
      <w:r w:rsidR="00022EBA">
        <w:t xml:space="preserve"> </w:t>
      </w:r>
      <w:r w:rsidR="00426AB4">
        <w:t>and to love. That’s the charge he leaves with them</w:t>
      </w:r>
      <w:r w:rsidR="00022EBA">
        <w:t xml:space="preserve"> with.</w:t>
      </w:r>
    </w:p>
    <w:p w14:paraId="2AA8D650" w14:textId="336BA5B5" w:rsidR="00AC4720" w:rsidRDefault="00AC4720" w:rsidP="004427FB">
      <w:r>
        <w:t>Recognizing Deuteronomy as</w:t>
      </w:r>
      <w:r w:rsidR="00022EBA">
        <w:t xml:space="preserve"> this</w:t>
      </w:r>
      <w:r>
        <w:t xml:space="preserve"> series of speeches helps us get the voice and tone of the book.</w:t>
      </w:r>
      <w:r w:rsidR="000F00F6">
        <w:t xml:space="preserve"> This is personal. It is first person from the heart of Moses to the people.</w:t>
      </w:r>
      <w:r>
        <w:t xml:space="preserve"> </w:t>
      </w:r>
      <w:r w:rsidR="00C347AB">
        <w:t>Seeing the discourse</w:t>
      </w:r>
      <w:r w:rsidR="00763D30">
        <w:t xml:space="preserve"> shows us something that is going on in the text.</w:t>
      </w:r>
      <w:r w:rsidR="00A217BA">
        <w:t xml:space="preserve"> It is the literary approach or style</w:t>
      </w:r>
      <w:r w:rsidR="00C347AB">
        <w:t xml:space="preserve"> of the book</w:t>
      </w:r>
      <w:r w:rsidR="00A217BA">
        <w:t>.</w:t>
      </w:r>
      <w:r w:rsidR="00763D30">
        <w:t xml:space="preserve"> It does not, however, help </w:t>
      </w:r>
      <w:r w:rsidR="00EE4777">
        <w:t xml:space="preserve">us </w:t>
      </w:r>
      <w:r w:rsidR="00763D30">
        <w:t xml:space="preserve">establish the </w:t>
      </w:r>
      <w:r w:rsidR="00345D07">
        <w:t xml:space="preserve">literary </w:t>
      </w:r>
      <w:r w:rsidR="00A217BA">
        <w:t>structure</w:t>
      </w:r>
      <w:r w:rsidR="00345D07">
        <w:t xml:space="preserve"> of the text. More is going on in Deuteronomy</w:t>
      </w:r>
      <w:r w:rsidR="00EE4777">
        <w:t xml:space="preserve"> than</w:t>
      </w:r>
      <w:r w:rsidR="0074234B">
        <w:t xml:space="preserve"> the speeches</w:t>
      </w:r>
      <w:r w:rsidR="00345D07">
        <w:t xml:space="preserve">. </w:t>
      </w:r>
      <w:r w:rsidR="0074234B">
        <w:t>So, l</w:t>
      </w:r>
      <w:r w:rsidR="00345D07">
        <w:t xml:space="preserve">et’s </w:t>
      </w:r>
      <w:r w:rsidR="009F69EF">
        <w:t xml:space="preserve">move on to </w:t>
      </w:r>
      <w:r w:rsidR="00345D07">
        <w:t xml:space="preserve">consider </w:t>
      </w:r>
      <w:r w:rsidR="004C3991">
        <w:t>the suzerain-vassal treaty form</w:t>
      </w:r>
      <w:r w:rsidR="0074234B">
        <w:t xml:space="preserve"> which is also a literary</w:t>
      </w:r>
      <w:r w:rsidR="004C3991">
        <w:t xml:space="preserve"> a</w:t>
      </w:r>
      <w:r w:rsidR="009F69EF">
        <w:t xml:space="preserve">spect of </w:t>
      </w:r>
      <w:r w:rsidR="00B5542F">
        <w:t>Deuteronomy</w:t>
      </w:r>
      <w:r w:rsidR="009F69EF">
        <w:t>.</w:t>
      </w:r>
    </w:p>
    <w:p w14:paraId="2F3CF247" w14:textId="3EA735B4" w:rsidR="004427FB" w:rsidRPr="004427FB" w:rsidRDefault="004427FB" w:rsidP="00647D87">
      <w:pPr>
        <w:pStyle w:val="Heading3"/>
      </w:pPr>
      <w:r w:rsidRPr="004427FB">
        <w:t xml:space="preserve">2. </w:t>
      </w:r>
      <w:r w:rsidR="008F4B06">
        <w:t>2</w:t>
      </w:r>
      <w:r w:rsidR="008F4B06" w:rsidRPr="008F4B06">
        <w:rPr>
          <w:vertAlign w:val="superscript"/>
        </w:rPr>
        <w:t>nd</w:t>
      </w:r>
      <w:r w:rsidR="008F4B06">
        <w:t xml:space="preserve"> </w:t>
      </w:r>
      <w:r w:rsidR="00480811">
        <w:t>M</w:t>
      </w:r>
      <w:r w:rsidR="008F4B06">
        <w:t xml:space="preserve">illennial </w:t>
      </w:r>
      <w:r w:rsidR="00480811">
        <w:t>S</w:t>
      </w:r>
      <w:r w:rsidR="00F01388">
        <w:t>uzerain-</w:t>
      </w:r>
      <w:r w:rsidR="00480811">
        <w:t>V</w:t>
      </w:r>
      <w:r w:rsidR="00F01388">
        <w:t xml:space="preserve">assal </w:t>
      </w:r>
      <w:r w:rsidR="00480811">
        <w:t>T</w:t>
      </w:r>
      <w:r w:rsidR="00F01388">
        <w:t xml:space="preserve">reaty </w:t>
      </w:r>
      <w:r w:rsidR="008F4B06">
        <w:t>(Literary F</w:t>
      </w:r>
      <w:r w:rsidR="00F01388">
        <w:t>orm</w:t>
      </w:r>
      <w:r w:rsidR="008F4B06">
        <w:t xml:space="preserve"> of Deuteronomy)</w:t>
      </w:r>
    </w:p>
    <w:p w14:paraId="10A31BD7" w14:textId="3C0116F7" w:rsidR="004427FB" w:rsidRDefault="004427FB" w:rsidP="004427FB">
      <w:r w:rsidRPr="004427FB">
        <w:t>Peter Craigi</w:t>
      </w:r>
      <w:r w:rsidR="00B6066A">
        <w:t xml:space="preserve">e </w:t>
      </w:r>
      <w:r w:rsidR="00B13549">
        <w:t xml:space="preserve">addresses the treaty form in </w:t>
      </w:r>
      <w:r w:rsidRPr="004427FB">
        <w:rPr>
          <w:i/>
        </w:rPr>
        <w:t>The New International Commentary on the Old Testament</w:t>
      </w:r>
      <w:r w:rsidR="00B5542F">
        <w:rPr>
          <w:i/>
        </w:rPr>
        <w:t xml:space="preserve"> </w:t>
      </w:r>
      <w:r w:rsidR="00B5542F">
        <w:rPr>
          <w:iCs/>
        </w:rPr>
        <w:t xml:space="preserve">volume on </w:t>
      </w:r>
      <w:r w:rsidRPr="00B5542F">
        <w:rPr>
          <w:iCs/>
        </w:rPr>
        <w:t>Deuteronomy</w:t>
      </w:r>
      <w:r w:rsidR="00EA0DC3">
        <w:t xml:space="preserve"> which came out in </w:t>
      </w:r>
      <w:r w:rsidRPr="004427FB">
        <w:t>1976.</w:t>
      </w:r>
      <w:r w:rsidR="00EA0DC3">
        <w:t xml:space="preserve"> This was </w:t>
      </w:r>
      <w:r w:rsidR="00FD7761">
        <w:t>one of</w:t>
      </w:r>
      <w:r w:rsidR="00EA0DC3">
        <w:t xml:space="preserve"> the first scholarly, evangelical commentar</w:t>
      </w:r>
      <w:r w:rsidR="00FD7761">
        <w:t>ies</w:t>
      </w:r>
      <w:r w:rsidR="00EA0DC3">
        <w:t xml:space="preserve"> to </w:t>
      </w:r>
      <w:r w:rsidR="00FD7761">
        <w:t>evaluate</w:t>
      </w:r>
      <w:r w:rsidR="00A849FF">
        <w:t xml:space="preserve"> Deuteronomy </w:t>
      </w:r>
      <w:proofErr w:type="gramStart"/>
      <w:r w:rsidR="00A849FF">
        <w:t>in light of</w:t>
      </w:r>
      <w:proofErr w:type="gramEnd"/>
      <w:r w:rsidR="00A849FF">
        <w:t xml:space="preserve"> the mound of archaeological </w:t>
      </w:r>
      <w:r w:rsidR="00C14DD6">
        <w:t>examples of ancient near-eastern covenants</w:t>
      </w:r>
      <w:r w:rsidR="00E9177F">
        <w:t xml:space="preserve"> uncovered </w:t>
      </w:r>
      <w:r w:rsidR="0047532A">
        <w:t>through</w:t>
      </w:r>
      <w:r w:rsidR="00E9177F">
        <w:t xml:space="preserve"> the 20</w:t>
      </w:r>
      <w:r w:rsidR="00E9177F" w:rsidRPr="00E9177F">
        <w:rPr>
          <w:vertAlign w:val="superscript"/>
        </w:rPr>
        <w:t>th</w:t>
      </w:r>
      <w:r w:rsidR="00E9177F">
        <w:t xml:space="preserve"> century. </w:t>
      </w:r>
      <w:r w:rsidR="005A5888">
        <w:t>Critical</w:t>
      </w:r>
      <w:r w:rsidR="00895907">
        <w:t xml:space="preserve"> scholars view the mix of literature in Deuteronomy as evidence that the book was stitched together from various sources by various authors. </w:t>
      </w:r>
      <w:r w:rsidR="006545EA">
        <w:t xml:space="preserve">They argue that the </w:t>
      </w:r>
      <w:r w:rsidR="0057339B">
        <w:t xml:space="preserve">mix of </w:t>
      </w:r>
      <w:r w:rsidR="0047532A">
        <w:t>history and</w:t>
      </w:r>
      <w:r w:rsidR="0057339B">
        <w:t xml:space="preserve"> legal stipulations, blessings</w:t>
      </w:r>
      <w:r w:rsidR="0047532A">
        <w:t xml:space="preserve"> and</w:t>
      </w:r>
      <w:r w:rsidR="0057339B">
        <w:t xml:space="preserve"> curses, </w:t>
      </w:r>
      <w:r w:rsidR="00AD5A33">
        <w:t>theological reflection</w:t>
      </w:r>
      <w:r w:rsidR="00593A70">
        <w:t xml:space="preserve"> and poetry</w:t>
      </w:r>
      <w:r w:rsidR="006545EA">
        <w:t xml:space="preserve"> in Deuteronomy </w:t>
      </w:r>
      <w:r w:rsidR="00664747">
        <w:t>cannot be explained if there was only one original author</w:t>
      </w:r>
      <w:r w:rsidR="00593A70">
        <w:t xml:space="preserve">. </w:t>
      </w:r>
      <w:r w:rsidR="00664747">
        <w:t>They argue</w:t>
      </w:r>
      <w:r w:rsidR="00C92195">
        <w:t xml:space="preserve"> </w:t>
      </w:r>
      <w:r w:rsidR="00593A70">
        <w:t xml:space="preserve">that </w:t>
      </w:r>
      <w:r w:rsidR="00B65E4C">
        <w:t xml:space="preserve">no known form of literature can account for </w:t>
      </w:r>
      <w:r w:rsidR="00C92195">
        <w:t>all these</w:t>
      </w:r>
      <w:r w:rsidR="007C36C9">
        <w:t xml:space="preserve"> disparate genres </w:t>
      </w:r>
      <w:r w:rsidR="00C92195">
        <w:t>found in</w:t>
      </w:r>
      <w:r w:rsidR="007C36C9">
        <w:t xml:space="preserve"> this one book.</w:t>
      </w:r>
      <w:r w:rsidR="00C92195">
        <w:t xml:space="preserve"> That observation was true, that we did not have another similar example of </w:t>
      </w:r>
      <w:r w:rsidR="00C92195">
        <w:lastRenderedPageBreak/>
        <w:t>literature</w:t>
      </w:r>
      <w:r w:rsidR="0008771A">
        <w:t xml:space="preserve"> as the mix in Deuteronomy,</w:t>
      </w:r>
      <w:r w:rsidR="007C36C9">
        <w:t xml:space="preserve"> </w:t>
      </w:r>
      <w:r w:rsidR="0008771A">
        <w:t>at</w:t>
      </w:r>
      <w:r w:rsidR="007C36C9">
        <w:t xml:space="preserve"> least</w:t>
      </w:r>
      <w:r w:rsidR="0008771A">
        <w:t>,</w:t>
      </w:r>
      <w:r w:rsidR="007C36C9">
        <w:t xml:space="preserve"> </w:t>
      </w:r>
      <w:r w:rsidR="0008771A">
        <w:t xml:space="preserve">it was a true observation until </w:t>
      </w:r>
      <w:r w:rsidR="00CE6FE3">
        <w:t>the archaeology finds of the 20</w:t>
      </w:r>
      <w:r w:rsidR="00CE6FE3" w:rsidRPr="00CE6FE3">
        <w:rPr>
          <w:vertAlign w:val="superscript"/>
        </w:rPr>
        <w:t>th</w:t>
      </w:r>
      <w:r w:rsidR="00CE6FE3">
        <w:t xml:space="preserve"> century </w:t>
      </w:r>
      <w:r w:rsidR="0008771A">
        <w:t xml:space="preserve">revealed numerous examples of </w:t>
      </w:r>
      <w:r w:rsidR="00784CAC">
        <w:t>suzerain</w:t>
      </w:r>
      <w:r w:rsidR="00BE7FF2">
        <w:t>-</w:t>
      </w:r>
      <w:r w:rsidR="00784CAC">
        <w:t>vassal treat</w:t>
      </w:r>
      <w:r w:rsidR="00BE7FF2">
        <w:t xml:space="preserve">ies that contained exactly </w:t>
      </w:r>
      <w:r w:rsidR="00D6150D">
        <w:t>this</w:t>
      </w:r>
      <w:r w:rsidR="00BE7FF2">
        <w:t xml:space="preserve"> mix of genres</w:t>
      </w:r>
      <w:r w:rsidR="00900B65">
        <w:t xml:space="preserve">. </w:t>
      </w:r>
      <w:r w:rsidR="00E04A92">
        <w:t xml:space="preserve">Not only does the treaty form affirm what believers </w:t>
      </w:r>
      <w:r w:rsidR="00627B0F">
        <w:t>of</w:t>
      </w:r>
      <w:r w:rsidR="00E04A92">
        <w:t xml:space="preserve"> biblical authority already accept, that Deuteronomy is a unified literary work from Moses, but more importantly the form helps us to better interpret </w:t>
      </w:r>
      <w:r w:rsidR="00627B0F">
        <w:t xml:space="preserve">the text we </w:t>
      </w:r>
      <w:r w:rsidR="00C12E4C">
        <w:t>have</w:t>
      </w:r>
      <w:r w:rsidR="00627B0F">
        <w:t xml:space="preserve"> in</w:t>
      </w:r>
      <w:r w:rsidR="00E04A92">
        <w:t xml:space="preserve"> Deuteronomy</w:t>
      </w:r>
      <w:r w:rsidR="00A15B55">
        <w:t xml:space="preserve"> by helping us understand the function of </w:t>
      </w:r>
      <w:r w:rsidR="00117DC3">
        <w:t xml:space="preserve">the </w:t>
      </w:r>
      <w:r w:rsidR="00A15B55">
        <w:t>different parts and how those different parts relate</w:t>
      </w:r>
      <w:r w:rsidR="00117DC3">
        <w:t xml:space="preserve"> to one another.</w:t>
      </w:r>
    </w:p>
    <w:p w14:paraId="7403D2BB" w14:textId="0DB35E96" w:rsidR="00A15B55" w:rsidRPr="004427FB" w:rsidRDefault="00A15B55" w:rsidP="004427FB">
      <w:r>
        <w:t xml:space="preserve">As a reminder from our earlier lessons, </w:t>
      </w:r>
      <w:r w:rsidR="006018D9">
        <w:t>the</w:t>
      </w:r>
      <w:r w:rsidR="00117DC3">
        <w:t xml:space="preserve"> 2</w:t>
      </w:r>
      <w:r w:rsidR="00117DC3" w:rsidRPr="00117DC3">
        <w:rPr>
          <w:vertAlign w:val="superscript"/>
        </w:rPr>
        <w:t>nd</w:t>
      </w:r>
      <w:r w:rsidR="00117DC3">
        <w:t xml:space="preserve"> millennial </w:t>
      </w:r>
      <w:r w:rsidR="00D90CBB">
        <w:t>suzerain vassal treat</w:t>
      </w:r>
      <w:r w:rsidR="006018D9">
        <w:t>y form</w:t>
      </w:r>
      <w:r w:rsidR="00D90CBB">
        <w:t xml:space="preserve"> contain</w:t>
      </w:r>
      <w:r w:rsidR="006018D9">
        <w:t>s</w:t>
      </w:r>
      <w:r w:rsidR="00D90CBB">
        <w:t xml:space="preserve"> these standard elements.</w:t>
      </w:r>
    </w:p>
    <w:p w14:paraId="0253EE97" w14:textId="77777777" w:rsidR="004427FB" w:rsidRPr="004427FB" w:rsidRDefault="004427FB" w:rsidP="00230D9E">
      <w:pPr>
        <w:spacing w:after="0"/>
        <w:ind w:left="567"/>
      </w:pPr>
      <w:r w:rsidRPr="004427FB">
        <w:t>1 Title</w:t>
      </w:r>
    </w:p>
    <w:p w14:paraId="68F4BB91" w14:textId="77777777" w:rsidR="004427FB" w:rsidRPr="004427FB" w:rsidRDefault="004427FB" w:rsidP="00230D9E">
      <w:pPr>
        <w:spacing w:after="0"/>
        <w:ind w:left="567"/>
      </w:pPr>
      <w:r w:rsidRPr="004427FB">
        <w:t>2 Historical Prologue</w:t>
      </w:r>
    </w:p>
    <w:p w14:paraId="0FCCAA09" w14:textId="77777777" w:rsidR="004427FB" w:rsidRPr="004427FB" w:rsidRDefault="004427FB" w:rsidP="00230D9E">
      <w:pPr>
        <w:spacing w:after="0"/>
        <w:ind w:left="567"/>
      </w:pPr>
      <w:r w:rsidRPr="004427FB">
        <w:t>3 Stipulations</w:t>
      </w:r>
    </w:p>
    <w:p w14:paraId="39A3C528" w14:textId="1AFDDFDC" w:rsidR="004427FB" w:rsidRPr="004427FB" w:rsidRDefault="004427FB" w:rsidP="00230D9E">
      <w:pPr>
        <w:spacing w:after="0"/>
        <w:ind w:left="567"/>
      </w:pPr>
      <w:r w:rsidRPr="004427FB">
        <w:tab/>
        <w:t>a. basic</w:t>
      </w:r>
      <w:r w:rsidRPr="004427FB">
        <w:tab/>
      </w:r>
      <w:r w:rsidRPr="004427FB">
        <w:tab/>
      </w:r>
    </w:p>
    <w:p w14:paraId="5ACF579C" w14:textId="77777777" w:rsidR="004427FB" w:rsidRPr="004427FB" w:rsidRDefault="004427FB" w:rsidP="00230D9E">
      <w:pPr>
        <w:spacing w:after="0"/>
        <w:ind w:left="567" w:firstLine="153"/>
      </w:pPr>
      <w:r w:rsidRPr="004427FB">
        <w:t>b. detailed</w:t>
      </w:r>
    </w:p>
    <w:p w14:paraId="5F60F1D5" w14:textId="77777777" w:rsidR="004427FB" w:rsidRPr="004427FB" w:rsidRDefault="004427FB" w:rsidP="00230D9E">
      <w:pPr>
        <w:spacing w:after="0"/>
        <w:ind w:left="567"/>
      </w:pPr>
      <w:r w:rsidRPr="004427FB">
        <w:t>4 Deposition and regular reading</w:t>
      </w:r>
    </w:p>
    <w:p w14:paraId="252A6361" w14:textId="77777777" w:rsidR="004427FB" w:rsidRPr="004427FB" w:rsidRDefault="004427FB" w:rsidP="00230D9E">
      <w:pPr>
        <w:spacing w:after="0"/>
        <w:ind w:left="567"/>
      </w:pPr>
      <w:r w:rsidRPr="004427FB">
        <w:t>5 Witnesses</w:t>
      </w:r>
    </w:p>
    <w:p w14:paraId="66334266" w14:textId="77777777" w:rsidR="004427FB" w:rsidRPr="004427FB" w:rsidRDefault="004427FB" w:rsidP="00230D9E">
      <w:pPr>
        <w:spacing w:after="0"/>
        <w:ind w:left="567"/>
      </w:pPr>
      <w:r w:rsidRPr="004427FB">
        <w:t>6 Blessings</w:t>
      </w:r>
    </w:p>
    <w:p w14:paraId="57872BCE" w14:textId="6F4DD5AD" w:rsidR="004427FB" w:rsidRDefault="004427FB" w:rsidP="00593B61">
      <w:pPr>
        <w:ind w:left="567"/>
      </w:pPr>
      <w:r w:rsidRPr="004427FB">
        <w:t>7 Curses</w:t>
      </w:r>
    </w:p>
    <w:p w14:paraId="180B4908" w14:textId="0D233669" w:rsidR="00950D72" w:rsidRDefault="00D53C2E" w:rsidP="004427FB">
      <w:r>
        <w:t xml:space="preserve">Deuteronomy includes all seven of these elements. I am not claiming that Deuteronomy is a suzerain-vassal treaty. </w:t>
      </w:r>
      <w:r w:rsidR="0086196D">
        <w:t>Deuteronomy</w:t>
      </w:r>
      <w:r>
        <w:t xml:space="preserve"> is a</w:t>
      </w:r>
      <w:r w:rsidR="008C593F">
        <w:t xml:space="preserve"> much higher literary accomplishment </w:t>
      </w:r>
      <w:r w:rsidR="0086196D">
        <w:t xml:space="preserve">than what you would find in an ancient treaty document. </w:t>
      </w:r>
      <w:r w:rsidR="007C0A1D">
        <w:t xml:space="preserve">An ancient near eastern </w:t>
      </w:r>
      <w:r w:rsidR="00964347">
        <w:t xml:space="preserve">listener would have </w:t>
      </w:r>
      <w:r w:rsidR="00E52346">
        <w:t>reco</w:t>
      </w:r>
      <w:r w:rsidR="008766C6">
        <w:t>g</w:t>
      </w:r>
      <w:r w:rsidR="00E52346">
        <w:t>nized</w:t>
      </w:r>
      <w:r w:rsidR="00964347">
        <w:t xml:space="preserve"> these </w:t>
      </w:r>
      <w:r w:rsidR="00E52346">
        <w:t xml:space="preserve">covenant </w:t>
      </w:r>
      <w:r w:rsidR="00964347">
        <w:t xml:space="preserve">elements while also recognizing </w:t>
      </w:r>
      <w:r w:rsidR="008766C6">
        <w:t xml:space="preserve">that </w:t>
      </w:r>
      <w:r w:rsidR="00964347">
        <w:t xml:space="preserve">they were receiving </w:t>
      </w:r>
      <w:r w:rsidR="008766C6">
        <w:t>something</w:t>
      </w:r>
      <w:r w:rsidR="004C7E34">
        <w:t xml:space="preserve"> much</w:t>
      </w:r>
      <w:r w:rsidR="008766C6">
        <w:t xml:space="preserve"> more than </w:t>
      </w:r>
      <w:r w:rsidR="007525BE">
        <w:t xml:space="preserve">just </w:t>
      </w:r>
      <w:r w:rsidR="008766C6">
        <w:t>a legal document</w:t>
      </w:r>
      <w:r w:rsidR="00964347">
        <w:t xml:space="preserve">. </w:t>
      </w:r>
      <w:r w:rsidR="00AE3CFD">
        <w:t xml:space="preserve">Moses builds in </w:t>
      </w:r>
      <w:r w:rsidR="00964347">
        <w:t>explanation and exhortation</w:t>
      </w:r>
      <w:r w:rsidR="00136ED8">
        <w:t xml:space="preserve"> </w:t>
      </w:r>
      <w:r w:rsidR="007525BE">
        <w:t xml:space="preserve">in a wonderful literary design </w:t>
      </w:r>
      <w:r w:rsidR="00AE3CFD">
        <w:t>on top of the covenant form.</w:t>
      </w:r>
    </w:p>
    <w:p w14:paraId="65C8304E" w14:textId="2FC41129" w:rsidR="00136ED8" w:rsidRDefault="00136ED8" w:rsidP="004427FB">
      <w:r>
        <w:t>Let</w:t>
      </w:r>
      <w:r w:rsidR="00D275D9">
        <w:t xml:space="preserve">’s </w:t>
      </w:r>
      <w:r w:rsidR="00A26070">
        <w:t>go through the covenant elements and point them out</w:t>
      </w:r>
      <w:r w:rsidR="007525BE">
        <w:t xml:space="preserve"> as they occur in Deuteronomy</w:t>
      </w:r>
      <w:r w:rsidR="00A26070">
        <w:t xml:space="preserve">. I also notice that I am using the words treaty and covenant interchangeable. That’s because the scholarly work done on the ancient texts </w:t>
      </w:r>
      <w:r w:rsidR="00255B47">
        <w:t xml:space="preserve">often </w:t>
      </w:r>
      <w:r w:rsidR="00A26070">
        <w:t>uses of the word treaty</w:t>
      </w:r>
      <w:r w:rsidR="00255B47">
        <w:t xml:space="preserve"> whereas in the biblical context</w:t>
      </w:r>
      <w:r w:rsidR="00480811">
        <w:t>,</w:t>
      </w:r>
      <w:r w:rsidR="00255B47">
        <w:t xml:space="preserve"> we use the word covenant. </w:t>
      </w:r>
      <w:r w:rsidR="00AF536E">
        <w:t>So, just know that treaty means covenant and covenant means treaty. It is the same thing.</w:t>
      </w:r>
    </w:p>
    <w:p w14:paraId="799FBCFC" w14:textId="5BEB750E" w:rsidR="00836B6A" w:rsidRDefault="00836B6A" w:rsidP="00647D87">
      <w:pPr>
        <w:pStyle w:val="Heading4"/>
      </w:pPr>
      <w:r w:rsidRPr="00836B6A">
        <w:t>1 Title</w:t>
      </w:r>
      <w:r w:rsidR="00724650">
        <w:t xml:space="preserve"> (1:6; 5:2)</w:t>
      </w:r>
    </w:p>
    <w:p w14:paraId="0229E85B" w14:textId="23014402" w:rsidR="00816660" w:rsidRDefault="005F6785" w:rsidP="000B1A96">
      <w:r>
        <w:t xml:space="preserve">Ancient covenants started with a title through which the suzerain or great king declared </w:t>
      </w:r>
      <w:r w:rsidR="00816CD9">
        <w:t xml:space="preserve">how he was to be addressed, </w:t>
      </w:r>
      <w:r w:rsidR="0016223D">
        <w:t>extolling himself with</w:t>
      </w:r>
      <w:r w:rsidR="00816CD9">
        <w:t xml:space="preserve"> magnificent characteristics and claims of authority. The lack of a title at the beginning of Deuteronomy is a reminder that we are not dealing with a </w:t>
      </w:r>
      <w:r w:rsidR="0016223D">
        <w:t xml:space="preserve">strict </w:t>
      </w:r>
      <w:r w:rsidR="0004093A">
        <w:t xml:space="preserve">legal document. Deuteronomy is unique as a literary work. </w:t>
      </w:r>
      <w:r w:rsidR="00897C9B">
        <w:t>It does not strict</w:t>
      </w:r>
      <w:r w:rsidR="001D4406">
        <w:t xml:space="preserve">ly follow a covenant, legal form. </w:t>
      </w:r>
      <w:r w:rsidR="00D83135">
        <w:t>We do get a title</w:t>
      </w:r>
      <w:r w:rsidR="001D4406">
        <w:t xml:space="preserve">. We get it </w:t>
      </w:r>
      <w:r w:rsidR="00F66A1D">
        <w:t xml:space="preserve">both </w:t>
      </w:r>
      <w:r w:rsidR="00D83135">
        <w:t>at the beginning of the historic</w:t>
      </w:r>
      <w:r w:rsidR="002F413E">
        <w:t>a</w:t>
      </w:r>
      <w:r w:rsidR="00D83135">
        <w:t>l prologue and</w:t>
      </w:r>
      <w:r w:rsidR="00F66A1D">
        <w:t xml:space="preserve"> at</w:t>
      </w:r>
      <w:r w:rsidR="00D83135">
        <w:t xml:space="preserve"> the beginning of the basic stipulations. Moses does not provide a grandiose title</w:t>
      </w:r>
      <w:r w:rsidR="00DD50AB">
        <w:t xml:space="preserve"> though it is grand</w:t>
      </w:r>
      <w:r w:rsidR="002F413E">
        <w:t>. He simply states in 1:6</w:t>
      </w:r>
      <w:r w:rsidR="00DE6831">
        <w:t>,</w:t>
      </w:r>
      <w:r w:rsidR="002F413E">
        <w:t xml:space="preserve"> “The LORD our God spoke to us at Horeb…</w:t>
      </w:r>
      <w:r w:rsidR="00DE6831">
        <w:t>,</w:t>
      </w:r>
      <w:r w:rsidR="002F413E">
        <w:t xml:space="preserve">” </w:t>
      </w:r>
      <w:r w:rsidR="006355DB">
        <w:t xml:space="preserve">(Horeb is another word for Sinai) </w:t>
      </w:r>
      <w:r w:rsidR="002F413E">
        <w:t>and in 5:</w:t>
      </w:r>
      <w:r w:rsidR="00DE6831">
        <w:t>2, “The LORD our God made a covenant with us at Horeb.</w:t>
      </w:r>
      <w:r w:rsidR="00E20AB7">
        <w:t xml:space="preserve">” </w:t>
      </w:r>
      <w:r w:rsidR="00DD50AB">
        <w:t>The LORD our God. Yahweh, our Elohim.</w:t>
      </w:r>
    </w:p>
    <w:p w14:paraId="5B15610A" w14:textId="2E9E8DCE" w:rsidR="001405EA" w:rsidRDefault="001405EA" w:rsidP="000B1A96">
      <w:r>
        <w:t xml:space="preserve">These names </w:t>
      </w:r>
      <w:r w:rsidR="007E30B9">
        <w:t>have become</w:t>
      </w:r>
      <w:r>
        <w:t xml:space="preserve"> loaded with meaning for us </w:t>
      </w:r>
      <w:r w:rsidR="007E30B9">
        <w:t>since we began a</w:t>
      </w:r>
      <w:r w:rsidR="0097425A">
        <w:t>t</w:t>
      </w:r>
      <w:r w:rsidR="007E30B9">
        <w:t xml:space="preserve"> Genesis 1, </w:t>
      </w:r>
      <w:r w:rsidR="00333777">
        <w:t>beginning</w:t>
      </w:r>
      <w:r>
        <w:t xml:space="preserve"> with</w:t>
      </w:r>
      <w:r w:rsidR="00333777">
        <w:t xml:space="preserve"> the</w:t>
      </w:r>
      <w:r>
        <w:t xml:space="preserve"> creation</w:t>
      </w:r>
      <w:r w:rsidR="00333777">
        <w:t xml:space="preserve"> story in the first chapters of Genesis,</w:t>
      </w:r>
      <w:r>
        <w:t xml:space="preserve"> moving through the fall and the call of Abraham to the </w:t>
      </w:r>
      <w:r w:rsidR="00B72AB4">
        <w:t xml:space="preserve">call of Moses and </w:t>
      </w:r>
      <w:r w:rsidR="00B1723B">
        <w:t xml:space="preserve">the </w:t>
      </w:r>
      <w:r w:rsidR="00B72AB4">
        <w:t xml:space="preserve">Exodus from Egypt. </w:t>
      </w:r>
      <w:r w:rsidR="00FC2912">
        <w:t>God</w:t>
      </w:r>
      <w:r w:rsidR="00B1723B">
        <w:t xml:space="preserve"> </w:t>
      </w:r>
      <w:r w:rsidR="0097425A">
        <w:t>keeps building</w:t>
      </w:r>
      <w:r w:rsidR="00B1723B">
        <w:t xml:space="preserve"> on the revelation of his </w:t>
      </w:r>
      <w:r w:rsidR="00FC2912">
        <w:t>name</w:t>
      </w:r>
      <w:r w:rsidR="0097425A">
        <w:t xml:space="preserve">. He does this in </w:t>
      </w:r>
      <w:r w:rsidR="00C35032">
        <w:t>direct confrontation with</w:t>
      </w:r>
      <w:r w:rsidR="00FC2912">
        <w:t xml:space="preserve"> Pharaoh </w:t>
      </w:r>
      <w:r w:rsidR="0097425A">
        <w:t xml:space="preserve">in the book of Exodus, Pharaoh </w:t>
      </w:r>
      <w:r w:rsidR="00FC2912">
        <w:t>who</w:t>
      </w:r>
      <w:r w:rsidR="00C35032">
        <w:t xml:space="preserve"> claimed a great title for himself and</w:t>
      </w:r>
      <w:r w:rsidR="00FC2912">
        <w:t xml:space="preserve"> </w:t>
      </w:r>
      <w:r w:rsidR="00C35032">
        <w:t>admitted</w:t>
      </w:r>
      <w:r w:rsidR="00FC2912">
        <w:t xml:space="preserve"> to hav</w:t>
      </w:r>
      <w:r w:rsidR="00C35032">
        <w:t xml:space="preserve">ing </w:t>
      </w:r>
      <w:r w:rsidR="00FC2912">
        <w:t>no knowledge of Yahweh and no desire for knowledge of Yahweh</w:t>
      </w:r>
      <w:r w:rsidR="001E6E9D">
        <w:t>. T</w:t>
      </w:r>
      <w:r w:rsidR="008A7F6A">
        <w:t xml:space="preserve">he most important theme of the </w:t>
      </w:r>
      <w:r w:rsidR="003172ED">
        <w:t xml:space="preserve">whole </w:t>
      </w:r>
      <w:r w:rsidR="008A7F6A">
        <w:t>Pentateuch</w:t>
      </w:r>
      <w:r w:rsidR="001E6E9D">
        <w:t xml:space="preserve"> is the answer to the question</w:t>
      </w:r>
      <w:r w:rsidR="008A7F6A">
        <w:t>, “Who is our God?”</w:t>
      </w:r>
      <w:r w:rsidR="004A400D">
        <w:t xml:space="preserve"> He is creator. He is holy. He </w:t>
      </w:r>
      <w:r w:rsidR="00915EA2">
        <w:t>the</w:t>
      </w:r>
      <w:r w:rsidR="004A400D">
        <w:t xml:space="preserve"> self-existent</w:t>
      </w:r>
      <w:r w:rsidR="00B67777">
        <w:t xml:space="preserve"> I Am. He is compassionate and gracious, slow to anger, full of lovingkindness and truth. He is the </w:t>
      </w:r>
      <w:r w:rsidR="00BE4A3B">
        <w:t xml:space="preserve">God whose anger burns against sin and will not let unrighteousness go unpunished. And he is </w:t>
      </w:r>
      <w:r w:rsidR="00495BAA">
        <w:t xml:space="preserve">also </w:t>
      </w:r>
      <w:r w:rsidR="00BE4A3B">
        <w:t xml:space="preserve">the God who makes a way for sinful people to </w:t>
      </w:r>
      <w:proofErr w:type="gramStart"/>
      <w:r w:rsidR="00BE4A3B">
        <w:t>enter into</w:t>
      </w:r>
      <w:proofErr w:type="gramEnd"/>
      <w:r w:rsidR="00BE4A3B">
        <w:t xml:space="preserve"> </w:t>
      </w:r>
      <w:r w:rsidR="00915EA2">
        <w:t>his love</w:t>
      </w:r>
      <w:r w:rsidR="002B1ED5">
        <w:t xml:space="preserve">. He is the God of Israel and he is the God of all nations. He is Yahweh, </w:t>
      </w:r>
      <w:r w:rsidR="00915EA2">
        <w:t xml:space="preserve">our </w:t>
      </w:r>
      <w:r w:rsidR="002B1ED5">
        <w:t>Elohim.</w:t>
      </w:r>
    </w:p>
    <w:p w14:paraId="00220BEF" w14:textId="32D1327F" w:rsidR="00836B6A" w:rsidRDefault="00836B6A" w:rsidP="00647D87">
      <w:pPr>
        <w:pStyle w:val="Heading4"/>
      </w:pPr>
      <w:r w:rsidRPr="00836B6A">
        <w:lastRenderedPageBreak/>
        <w:t>2 Historical Prologue</w:t>
      </w:r>
      <w:r w:rsidR="00724650">
        <w:t xml:space="preserve"> (1-3)</w:t>
      </w:r>
    </w:p>
    <w:p w14:paraId="2C75630A" w14:textId="4C255C56" w:rsidR="0006114B" w:rsidRDefault="00FF561F" w:rsidP="00F64C25">
      <w:r>
        <w:t>In chapters 1-3, Moses provides a historical prologu</w:t>
      </w:r>
      <w:r w:rsidR="0004799F">
        <w:t>e. He starts with the setting forth from Sinai</w:t>
      </w:r>
      <w:r w:rsidR="00360CE2">
        <w:t>,</w:t>
      </w:r>
      <w:r w:rsidR="009902B2">
        <w:t xml:space="preserve"> repeating the promise of land from the southern end of Canaan all the way up </w:t>
      </w:r>
      <w:r w:rsidR="00DA53C2">
        <w:t xml:space="preserve">north </w:t>
      </w:r>
      <w:r w:rsidR="009902B2">
        <w:t xml:space="preserve">to </w:t>
      </w:r>
      <w:r w:rsidR="00D36BDC">
        <w:t>the Euphrates riv</w:t>
      </w:r>
      <w:r w:rsidR="00DA53C2">
        <w:t>er</w:t>
      </w:r>
      <w:r w:rsidR="00D36BDC">
        <w:t xml:space="preserve">. </w:t>
      </w:r>
      <w:r w:rsidR="00DA53C2">
        <w:t>Moses</w:t>
      </w:r>
      <w:r w:rsidR="00D36BDC">
        <w:t xml:space="preserve"> reaches back</w:t>
      </w:r>
      <w:r w:rsidR="00DA53C2">
        <w:t xml:space="preserve"> in history to</w:t>
      </w:r>
      <w:r w:rsidR="00D36BDC">
        <w:t xml:space="preserve"> </w:t>
      </w:r>
      <w:r w:rsidR="00B3725A">
        <w:t>remind his listeners that this is the</w:t>
      </w:r>
      <w:r w:rsidR="00D36BDC">
        <w:t xml:space="preserve"> promise </w:t>
      </w:r>
      <w:r w:rsidR="00B3725A">
        <w:t xml:space="preserve">given </w:t>
      </w:r>
      <w:r w:rsidR="009A2589">
        <w:t xml:space="preserve">to Abraham, Isaac and Jacob. </w:t>
      </w:r>
      <w:r w:rsidR="00197C37">
        <w:t xml:space="preserve">Moses reminds Israel that they have received a land grant from the great king. Now they must go take it. </w:t>
      </w:r>
      <w:r w:rsidR="005C51ED">
        <w:t xml:space="preserve">The first generation failed to act in faith on this promise from God. That generation has passed away in the wilderness wandering. The second generation </w:t>
      </w:r>
      <w:r w:rsidR="005E5513">
        <w:t>is now camped in the plains of Moab on the wrong s</w:t>
      </w:r>
      <w:r w:rsidR="00980F43">
        <w:t>ide</w:t>
      </w:r>
      <w:r w:rsidR="005E5513">
        <w:t xml:space="preserve"> of the Jordan river. They must decide </w:t>
      </w:r>
      <w:proofErr w:type="gramStart"/>
      <w:r w:rsidR="005E5513">
        <w:t>whether or not</w:t>
      </w:r>
      <w:proofErr w:type="gramEnd"/>
      <w:r w:rsidR="005E5513">
        <w:t xml:space="preserve"> they will be the faithful generation, to take God at his word, believe in the promise</w:t>
      </w:r>
      <w:r w:rsidR="00980F43">
        <w:t>,</w:t>
      </w:r>
      <w:r w:rsidR="005E5513">
        <w:t xml:space="preserve"> and enter that land.</w:t>
      </w:r>
      <w:r w:rsidR="007F744A">
        <w:t xml:space="preserve"> </w:t>
      </w:r>
      <w:bookmarkStart w:id="0" w:name="_GoBack"/>
      <w:bookmarkEnd w:id="0"/>
    </w:p>
    <w:p w14:paraId="149686C6" w14:textId="19663227" w:rsidR="005E5513" w:rsidRDefault="005E5513" w:rsidP="0006114B">
      <w:r>
        <w:t xml:space="preserve">Interestingly, </w:t>
      </w:r>
      <w:r w:rsidR="00980F43">
        <w:t xml:space="preserve">in this historical prologue </w:t>
      </w:r>
      <w:r>
        <w:t xml:space="preserve">Moses does not focus on the </w:t>
      </w:r>
      <w:r w:rsidR="00407858">
        <w:t xml:space="preserve">Exodus out of Egypt even though that is the decisive historical moment of salvation that Israel </w:t>
      </w:r>
      <w:r w:rsidR="005C4B05">
        <w:t>will look back to</w:t>
      </w:r>
      <w:r w:rsidR="007572DD">
        <w:t xml:space="preserve"> every year, every time they celebrate </w:t>
      </w:r>
      <w:r w:rsidR="005C4B05">
        <w:t>the Passover</w:t>
      </w:r>
      <w:r w:rsidR="00963B92">
        <w:t xml:space="preserve">, </w:t>
      </w:r>
      <w:r w:rsidR="005C4B05">
        <w:t xml:space="preserve">every </w:t>
      </w:r>
      <w:r w:rsidR="007572DD">
        <w:t>time they celebrate</w:t>
      </w:r>
      <w:r w:rsidR="005C4B05">
        <w:t xml:space="preserve"> the Feast of Booths</w:t>
      </w:r>
      <w:r w:rsidR="00963B92">
        <w:t>, they are looking back to the Exodus</w:t>
      </w:r>
      <w:r w:rsidR="005C4B05">
        <w:t xml:space="preserve">. </w:t>
      </w:r>
      <w:r w:rsidR="00963B92">
        <w:t>And w</w:t>
      </w:r>
      <w:r w:rsidR="00C47BE4">
        <w:t xml:space="preserve">e will </w:t>
      </w:r>
      <w:r w:rsidR="00842FF3">
        <w:t xml:space="preserve">focus </w:t>
      </w:r>
      <w:r w:rsidR="00C47BE4">
        <w:t>on</w:t>
      </w:r>
      <w:r w:rsidR="00842FF3">
        <w:t xml:space="preserve"> the Exodus and </w:t>
      </w:r>
      <w:r w:rsidR="00963B92">
        <w:t xml:space="preserve">on </w:t>
      </w:r>
      <w:r w:rsidR="00842FF3">
        <w:t>Mt. Sinai in chapters 4-11</w:t>
      </w:r>
      <w:r w:rsidR="00C47BE4">
        <w:t xml:space="preserve"> but not here in the historical prologue</w:t>
      </w:r>
      <w:r w:rsidR="003A0477">
        <w:t xml:space="preserve">. </w:t>
      </w:r>
      <w:r w:rsidR="00C47BE4">
        <w:t>H</w:t>
      </w:r>
      <w:r w:rsidR="003A0477">
        <w:t xml:space="preserve">ere Moses gives attention to the </w:t>
      </w:r>
      <w:r w:rsidR="00D06377">
        <w:t>victory over</w:t>
      </w:r>
      <w:r w:rsidR="003A0477">
        <w:t xml:space="preserve"> the Amorite kings</w:t>
      </w:r>
      <w:r w:rsidR="00D06377">
        <w:t xml:space="preserve"> </w:t>
      </w:r>
      <w:r w:rsidR="003A0477">
        <w:t>Sihon</w:t>
      </w:r>
      <w:r w:rsidR="00D06377">
        <w:t xml:space="preserve"> and </w:t>
      </w:r>
      <w:proofErr w:type="spellStart"/>
      <w:r w:rsidR="00D06377">
        <w:t>Og</w:t>
      </w:r>
      <w:proofErr w:type="spellEnd"/>
      <w:r w:rsidR="00D06377">
        <w:t>.</w:t>
      </w:r>
      <w:r w:rsidR="00FC343A">
        <w:t xml:space="preserve"> </w:t>
      </w:r>
      <w:r w:rsidR="00615A42">
        <w:t xml:space="preserve">It is much less amazing, much less incredible. </w:t>
      </w:r>
      <w:r w:rsidR="00FC343A">
        <w:t>Why</w:t>
      </w:r>
      <w:r w:rsidR="00615A42">
        <w:t xml:space="preserve"> does he do that</w:t>
      </w:r>
      <w:r w:rsidR="00FC343A">
        <w:t>?</w:t>
      </w:r>
    </w:p>
    <w:p w14:paraId="62F17376" w14:textId="4B8571CA" w:rsidR="008466D8" w:rsidRDefault="0025073C" w:rsidP="0006114B">
      <w:r>
        <w:t>The purpose of historical prologue is to</w:t>
      </w:r>
      <w:r w:rsidR="00686C65">
        <w:t xml:space="preserve"> define or reflect on the relationship between the great king and his vassal people. In this historical reflection, Moses does take Israel back to Abraham and to Sinai. </w:t>
      </w:r>
      <w:r w:rsidR="00A81254">
        <w:t>They do</w:t>
      </w:r>
      <w:r w:rsidR="00686C65">
        <w:t xml:space="preserve"> need to consider the </w:t>
      </w:r>
      <w:r w:rsidR="008A0440">
        <w:t xml:space="preserve">big picture. </w:t>
      </w:r>
      <w:r w:rsidR="00615A42">
        <w:t>T</w:t>
      </w:r>
      <w:r w:rsidR="00A81254">
        <w:t>hey also</w:t>
      </w:r>
      <w:r w:rsidR="008A0440">
        <w:t xml:space="preserve"> need to consider </w:t>
      </w:r>
      <w:r w:rsidR="00A81254">
        <w:t xml:space="preserve">how their own </w:t>
      </w:r>
      <w:r w:rsidR="008A0440">
        <w:t>generation fits in</w:t>
      </w:r>
      <w:r w:rsidR="00A81254">
        <w:t>to that picture</w:t>
      </w:r>
      <w:r w:rsidR="008A0440">
        <w:t>.</w:t>
      </w:r>
      <w:r w:rsidR="003140FC">
        <w:t xml:space="preserve"> </w:t>
      </w:r>
      <w:r w:rsidR="008A0440">
        <w:t xml:space="preserve">I think Moses </w:t>
      </w:r>
      <w:r w:rsidR="003140FC">
        <w:t xml:space="preserve">recognizes </w:t>
      </w:r>
      <w:r w:rsidR="008A0440">
        <w:t xml:space="preserve">the need every generation has for their own </w:t>
      </w:r>
      <w:r w:rsidR="003140FC">
        <w:t>experience</w:t>
      </w:r>
      <w:r w:rsidR="008A0440">
        <w:t xml:space="preserve"> with God. We </w:t>
      </w:r>
      <w:r w:rsidR="003140FC">
        <w:t xml:space="preserve">need to understand that we fit into a past context, but we </w:t>
      </w:r>
      <w:r w:rsidR="008A0440">
        <w:t>cannot live in the past.</w:t>
      </w:r>
      <w:r w:rsidR="00A822E4">
        <w:t xml:space="preserve"> I think about that sometimes</w:t>
      </w:r>
      <w:r w:rsidR="008468BB">
        <w:t xml:space="preserve"> in relation to my own denomination that I grew up in</w:t>
      </w:r>
      <w:r w:rsidR="00A822E4">
        <w:t xml:space="preserve">. We are quite proud of our missionary history. </w:t>
      </w:r>
      <w:r w:rsidR="008468BB">
        <w:t xml:space="preserve">We have great history. </w:t>
      </w:r>
      <w:r w:rsidR="008D05A1">
        <w:t xml:space="preserve">And </w:t>
      </w:r>
      <w:r w:rsidR="008468BB">
        <w:t>I love it. I love recalling it</w:t>
      </w:r>
      <w:r w:rsidR="008D05A1">
        <w:t>,</w:t>
      </w:r>
      <w:r w:rsidR="008468BB">
        <w:t xml:space="preserve"> and </w:t>
      </w:r>
      <w:r w:rsidR="008D05A1">
        <w:t xml:space="preserve">I love </w:t>
      </w:r>
      <w:r w:rsidR="008468BB">
        <w:t xml:space="preserve">retelling it. </w:t>
      </w:r>
      <w:r w:rsidR="00B133F5">
        <w:t xml:space="preserve">But </w:t>
      </w:r>
      <w:r w:rsidR="008468BB">
        <w:t xml:space="preserve">then I </w:t>
      </w:r>
      <w:proofErr w:type="gramStart"/>
      <w:r w:rsidR="008468BB">
        <w:t>have to</w:t>
      </w:r>
      <w:proofErr w:type="gramEnd"/>
      <w:r w:rsidR="008468BB">
        <w:t xml:space="preserve"> ask, “What is our present experience?” How has our generation experienced God? </w:t>
      </w:r>
      <w:r w:rsidR="00BC0F52">
        <w:t>And a</w:t>
      </w:r>
      <w:r w:rsidR="008468BB">
        <w:t xml:space="preserve">re we </w:t>
      </w:r>
      <w:r w:rsidR="00BC0F52">
        <w:t>still the</w:t>
      </w:r>
      <w:r w:rsidR="008468BB">
        <w:t xml:space="preserve"> same people</w:t>
      </w:r>
      <w:r w:rsidR="00BC0F52">
        <w:t>? Are we still</w:t>
      </w:r>
      <w:r w:rsidR="008468BB">
        <w:t xml:space="preserve"> committed to the authority of God’s Word and the gospel of Jesus Christ</w:t>
      </w:r>
      <w:r w:rsidR="001C6C0C">
        <w:t>? Do we h</w:t>
      </w:r>
      <w:r w:rsidR="00743D16">
        <w:t xml:space="preserve">ave our own stories </w:t>
      </w:r>
      <w:r w:rsidR="001C6C0C">
        <w:t xml:space="preserve">of faithfulness, </w:t>
      </w:r>
      <w:r w:rsidR="00743D16">
        <w:t>of proclamation</w:t>
      </w:r>
      <w:r w:rsidR="001C6C0C">
        <w:t xml:space="preserve">, of </w:t>
      </w:r>
      <w:r w:rsidR="007F49B2">
        <w:t xml:space="preserve">supernatural </w:t>
      </w:r>
      <w:r w:rsidR="00743D16">
        <w:t xml:space="preserve">victory? Are we seeing communities and peoples come to Christ through the work of God </w:t>
      </w:r>
      <w:r w:rsidR="007F49B2">
        <w:t>by the labor of</w:t>
      </w:r>
      <w:r w:rsidR="00743D16">
        <w:t xml:space="preserve"> our generation?</w:t>
      </w:r>
      <w:r w:rsidR="00BB665D">
        <w:t xml:space="preserve"> It might not be as fantastic as the Exodus out of Egypt, not much is. But do we have our Sihon and </w:t>
      </w:r>
      <w:proofErr w:type="spellStart"/>
      <w:r w:rsidR="00BB665D">
        <w:t>Og</w:t>
      </w:r>
      <w:proofErr w:type="spellEnd"/>
      <w:r w:rsidR="00BB665D">
        <w:t xml:space="preserve">? Do we have our </w:t>
      </w:r>
      <w:r w:rsidR="00122904">
        <w:t>more present victories and present experience with God as we faithfully follow him?</w:t>
      </w:r>
    </w:p>
    <w:p w14:paraId="46112EF4" w14:textId="32C0C821" w:rsidR="00B40AAF" w:rsidRDefault="008466D8" w:rsidP="0006114B">
      <w:r>
        <w:t xml:space="preserve">Moses reminds this </w:t>
      </w:r>
      <w:r w:rsidR="007F49B2">
        <w:t>second generation of Israelites</w:t>
      </w:r>
      <w:r>
        <w:t xml:space="preserve"> of the work that God has just done among them. </w:t>
      </w:r>
      <w:r w:rsidR="007340B4">
        <w:t xml:space="preserve">They do need to remember the Exodus. They also need to experience their own stories of “God with us.” </w:t>
      </w:r>
      <w:r w:rsidR="00602F45">
        <w:t xml:space="preserve">The defeat of Sihon and </w:t>
      </w:r>
      <w:proofErr w:type="spellStart"/>
      <w:r w:rsidR="00602F45">
        <w:t>Og</w:t>
      </w:r>
      <w:proofErr w:type="spellEnd"/>
      <w:r w:rsidR="00602F45">
        <w:t>, that is not their parents’ story. That is their story. But they are not to rest on th</w:t>
      </w:r>
      <w:r w:rsidR="00200238">
        <w:t xml:space="preserve">ose two </w:t>
      </w:r>
      <w:r w:rsidR="00602F45">
        <w:t>victor</w:t>
      </w:r>
      <w:r w:rsidR="00200238">
        <w:t>ies</w:t>
      </w:r>
      <w:r w:rsidR="00602F45">
        <w:t>. There is</w:t>
      </w:r>
      <w:r w:rsidR="00081F3C">
        <w:t xml:space="preserve"> still</w:t>
      </w:r>
      <w:r w:rsidR="00602F45">
        <w:t xml:space="preserve"> more work to do. </w:t>
      </w:r>
      <w:r w:rsidR="00322832">
        <w:t xml:space="preserve">They still need to cross the Jordan </w:t>
      </w:r>
      <w:r w:rsidR="00200238">
        <w:t>r</w:t>
      </w:r>
      <w:r w:rsidR="00322832">
        <w:t>iver. Moses is saying, “Look at what God has</w:t>
      </w:r>
      <w:r w:rsidR="00A96557">
        <w:t xml:space="preserve"> promised our fathers. And look at what God has</w:t>
      </w:r>
      <w:r w:rsidR="00322832">
        <w:t xml:space="preserve"> just done for us</w:t>
      </w:r>
      <w:r w:rsidR="00081F3C">
        <w:t xml:space="preserve"> and through us</w:t>
      </w:r>
      <w:r w:rsidR="00322832">
        <w:t xml:space="preserve">. Let’s not forget our purpose and settle down here. Keep it going. The mission is still ahead of you. </w:t>
      </w:r>
      <w:r w:rsidR="00B40AAF">
        <w:t xml:space="preserve">It is not your father’s calling. It is yours. God is at work among you. Keep going!” </w:t>
      </w:r>
    </w:p>
    <w:p w14:paraId="4D55DAF9" w14:textId="1BE29228" w:rsidR="00724650" w:rsidRPr="0006114B" w:rsidRDefault="00B40AAF" w:rsidP="0006114B">
      <w:r>
        <w:t>Th</w:t>
      </w:r>
      <w:r w:rsidR="00C63332">
        <w:t>is</w:t>
      </w:r>
      <w:r>
        <w:t xml:space="preserve"> historical prologue connects this generation</w:t>
      </w:r>
      <w:r w:rsidR="000370D3">
        <w:t xml:space="preserve"> of Israel</w:t>
      </w:r>
      <w:r>
        <w:t xml:space="preserve"> to the bigger historical story</w:t>
      </w:r>
      <w:r w:rsidR="000370D3">
        <w:t xml:space="preserve"> go</w:t>
      </w:r>
      <w:r w:rsidR="00C16957">
        <w:t xml:space="preserve">ing back hundreds of </w:t>
      </w:r>
      <w:r w:rsidR="0042261B">
        <w:t>years to the promise</w:t>
      </w:r>
      <w:r w:rsidR="00C63332">
        <w:t>s</w:t>
      </w:r>
      <w:r w:rsidR="0042261B">
        <w:t xml:space="preserve"> of Abraham</w:t>
      </w:r>
      <w:r>
        <w:t xml:space="preserve">, while also </w:t>
      </w:r>
      <w:r w:rsidR="000370D3">
        <w:t>reminding them of the</w:t>
      </w:r>
      <w:r w:rsidR="0042261B">
        <w:t>ir</w:t>
      </w:r>
      <w:r w:rsidR="000370D3">
        <w:t xml:space="preserve"> own </w:t>
      </w:r>
      <w:r w:rsidR="00563075">
        <w:t>recent, personal</w:t>
      </w:r>
      <w:r w:rsidR="000370D3">
        <w:t xml:space="preserve"> history with Go</w:t>
      </w:r>
      <w:r w:rsidR="0042261B">
        <w:t>d</w:t>
      </w:r>
      <w:r w:rsidR="003F067F">
        <w:t>.</w:t>
      </w:r>
    </w:p>
    <w:p w14:paraId="35307105" w14:textId="4B883718" w:rsidR="00836B6A" w:rsidRPr="00836B6A" w:rsidRDefault="00836B6A" w:rsidP="00647D87">
      <w:pPr>
        <w:pStyle w:val="Heading4"/>
      </w:pPr>
      <w:r w:rsidRPr="00836B6A">
        <w:t>3 Stipulations</w:t>
      </w:r>
      <w:r w:rsidR="00F54582">
        <w:t xml:space="preserve"> (5:6-21; 12:1-</w:t>
      </w:r>
      <w:r w:rsidR="00402346">
        <w:t>26:19)</w:t>
      </w:r>
    </w:p>
    <w:p w14:paraId="2DF01E76" w14:textId="0FE5DFE1" w:rsidR="00724650" w:rsidRDefault="00402346" w:rsidP="00724650">
      <w:r>
        <w:t xml:space="preserve">After the </w:t>
      </w:r>
      <w:r w:rsidR="002729BC">
        <w:t>historical prologue, Moses goes over the covenant stipulations. Chapters 4</w:t>
      </w:r>
      <w:r w:rsidR="007E63BF">
        <w:t>-11 reflect on covenant obedience with an emphasis on the</w:t>
      </w:r>
      <w:r w:rsidR="002312F4">
        <w:t xml:space="preserve"> ten commandments. These are the</w:t>
      </w:r>
      <w:r w:rsidR="007E63BF">
        <w:t xml:space="preserve"> basic commands of </w:t>
      </w:r>
      <w:r w:rsidR="002312F4">
        <w:t xml:space="preserve">the mosaic </w:t>
      </w:r>
      <w:r w:rsidR="007E63BF">
        <w:t>covenant</w:t>
      </w:r>
      <w:r w:rsidR="002312F4">
        <w:t xml:space="preserve">. </w:t>
      </w:r>
      <w:r w:rsidR="00E4746B">
        <w:t xml:space="preserve">We </w:t>
      </w:r>
      <w:r w:rsidR="00672825">
        <w:t xml:space="preserve">then dive into a large section of </w:t>
      </w:r>
      <w:r w:rsidR="00E4746B">
        <w:t>legal code starting in 12:1 and continuing all the way through the end of chapter 26. These are detailed covenant stipulations</w:t>
      </w:r>
      <w:r w:rsidR="001E64AE">
        <w:t xml:space="preserve"> of Deuteronomy.</w:t>
      </w:r>
    </w:p>
    <w:p w14:paraId="078DD288" w14:textId="71A35A01" w:rsidR="001D683C" w:rsidRPr="00836B6A" w:rsidRDefault="001E64AE" w:rsidP="00724650">
      <w:r>
        <w:t xml:space="preserve">Alright, where are we? </w:t>
      </w:r>
      <w:r w:rsidR="001D683C">
        <w:t>So far, we have covered the first three elements of the suzerain-vassal treaty form</w:t>
      </w:r>
      <w:r w:rsidR="0054637E">
        <w:t xml:space="preserve"> in </w:t>
      </w:r>
      <w:r>
        <w:t xml:space="preserve">correct </w:t>
      </w:r>
      <w:r w:rsidR="0054637E">
        <w:t>order</w:t>
      </w:r>
      <w:r w:rsidR="001D683C">
        <w:t>: the title, the historical prolo</w:t>
      </w:r>
      <w:r w:rsidR="00535703">
        <w:t xml:space="preserve">gue, and the stipulations. </w:t>
      </w:r>
      <w:r w:rsidR="00415B99">
        <w:t xml:space="preserve">The </w:t>
      </w:r>
      <w:r w:rsidR="0054637E">
        <w:t>remaining</w:t>
      </w:r>
      <w:r w:rsidR="00415B99">
        <w:t xml:space="preserve"> elements are </w:t>
      </w:r>
      <w:r w:rsidR="004374BC">
        <w:t>also there. They are just not in order.</w:t>
      </w:r>
    </w:p>
    <w:p w14:paraId="7ECC711F" w14:textId="0AEC0D62" w:rsidR="00836B6A" w:rsidRDefault="001A6449" w:rsidP="00647D87">
      <w:pPr>
        <w:pStyle w:val="Heading4"/>
      </w:pPr>
      <w:r>
        <w:lastRenderedPageBreak/>
        <w:t>7 Curses</w:t>
      </w:r>
      <w:r w:rsidR="00FA5830">
        <w:t xml:space="preserve"> and 6 Blessings</w:t>
      </w:r>
      <w:r w:rsidR="00C87412">
        <w:t xml:space="preserve"> (2</w:t>
      </w:r>
      <w:r w:rsidR="00FA5830">
        <w:t>7:15-26; 28:</w:t>
      </w:r>
      <w:r w:rsidR="00C17B8B">
        <w:t>3-14)</w:t>
      </w:r>
    </w:p>
    <w:p w14:paraId="1CCA0D3E" w14:textId="025C584A" w:rsidR="00C17B8B" w:rsidRPr="00C17B8B" w:rsidRDefault="004374BC" w:rsidP="00C17B8B">
      <w:r>
        <w:t>So, a</w:t>
      </w:r>
      <w:r w:rsidR="00C17B8B">
        <w:t xml:space="preserve">fter the list of detailed stipulations, we have a list of covenant curses in 27:15-26, followed by a list of covenant blessings </w:t>
      </w:r>
      <w:r w:rsidR="00972B93">
        <w:t>in 28:3-14. We will consider these more closely later. For now</w:t>
      </w:r>
      <w:r w:rsidR="0054637E">
        <w:t>,</w:t>
      </w:r>
      <w:r w:rsidR="00F36ACD">
        <w:t xml:space="preserve"> we recogni</w:t>
      </w:r>
      <w:r w:rsidR="00621D33">
        <w:t xml:space="preserve">ze </w:t>
      </w:r>
      <w:r w:rsidR="00F36ACD">
        <w:t xml:space="preserve">that the giving of </w:t>
      </w:r>
      <w:r w:rsidR="00621D33">
        <w:t xml:space="preserve">specific </w:t>
      </w:r>
      <w:r w:rsidR="00F36ACD">
        <w:t>blessing</w:t>
      </w:r>
      <w:r w:rsidR="00621D33">
        <w:t>s</w:t>
      </w:r>
      <w:r w:rsidR="00F36ACD">
        <w:t xml:space="preserve"> and curse</w:t>
      </w:r>
      <w:r w:rsidR="00621D33">
        <w:t>s</w:t>
      </w:r>
      <w:r w:rsidR="00F36ACD">
        <w:t xml:space="preserve"> follows the covenant form that the Israelites would expect. </w:t>
      </w:r>
    </w:p>
    <w:p w14:paraId="376B890B" w14:textId="1596BE71" w:rsidR="00415B99" w:rsidRDefault="00415B99" w:rsidP="00415B99">
      <w:pPr>
        <w:pStyle w:val="Heading4"/>
      </w:pPr>
      <w:r>
        <w:t xml:space="preserve">4 </w:t>
      </w:r>
      <w:r w:rsidR="00377535">
        <w:t>R</w:t>
      </w:r>
      <w:r>
        <w:t>egular reading</w:t>
      </w:r>
      <w:r w:rsidR="00377535">
        <w:t xml:space="preserve"> and Deposition (31:10; </w:t>
      </w:r>
      <w:r w:rsidR="00345B16">
        <w:t>31:26)</w:t>
      </w:r>
    </w:p>
    <w:p w14:paraId="39A65B68" w14:textId="77777777" w:rsidR="00863D15" w:rsidRDefault="00397934" w:rsidP="003356D3">
      <w:r>
        <w:t xml:space="preserve">A specific command for regular reading is given in 31:10, </w:t>
      </w:r>
    </w:p>
    <w:p w14:paraId="326479A6" w14:textId="77777777" w:rsidR="00863D15" w:rsidRDefault="00E26BE3" w:rsidP="00863D15">
      <w:pPr>
        <w:ind w:left="567"/>
      </w:pPr>
      <w:r>
        <w:t>At the end of every seven years, at the time of the year of remission of debts, at the Feast of Booths, when all Israel comes to appear before the LORD your God at the place which he will choose, you shall read this law in the front of all Israel in their hearing.</w:t>
      </w:r>
    </w:p>
    <w:p w14:paraId="6E64A7A6" w14:textId="1DA4DE7E" w:rsidR="003356D3" w:rsidRDefault="00A545C7" w:rsidP="00863D15">
      <w:r>
        <w:t xml:space="preserve">This </w:t>
      </w:r>
      <w:r w:rsidR="00D14AC8">
        <w:t xml:space="preserve">does not mean to imply that the </w:t>
      </w:r>
      <w:r w:rsidR="00B029BD">
        <w:t xml:space="preserve">Israelites are </w:t>
      </w:r>
      <w:r w:rsidR="00D14AC8">
        <w:t>only</w:t>
      </w:r>
      <w:r w:rsidR="00B029BD">
        <w:t xml:space="preserve"> to</w:t>
      </w:r>
      <w:r w:rsidR="00D14AC8">
        <w:t xml:space="preserve"> read</w:t>
      </w:r>
      <w:r w:rsidR="00B029BD">
        <w:t xml:space="preserve"> Deuteronomy</w:t>
      </w:r>
      <w:r w:rsidR="00D14AC8">
        <w:t xml:space="preserve"> once every seven years. In 6:</w:t>
      </w:r>
      <w:r w:rsidR="00636110">
        <w:t>6-7 Moses says,</w:t>
      </w:r>
    </w:p>
    <w:p w14:paraId="2EFA790C" w14:textId="58803C8F" w:rsidR="008449A8" w:rsidRPr="008449A8" w:rsidRDefault="008449A8" w:rsidP="00263452">
      <w:pPr>
        <w:ind w:left="567"/>
      </w:pPr>
      <w:r w:rsidRPr="008449A8">
        <w:t>“These words, which I am commanding you today, shall be on your heart. You shall teach them diligently to your sons and shall talk of them when you sit in your house and when you walk by the way and when you lie down and when you rise up.</w:t>
      </w:r>
      <w:r w:rsidR="00263452">
        <w:t>”</w:t>
      </w:r>
    </w:p>
    <w:p w14:paraId="02B7F68C" w14:textId="1AF3489A" w:rsidR="00636110" w:rsidRDefault="009A36B7" w:rsidP="003356D3">
      <w:r>
        <w:t>And a special command is given to the king in 17:</w:t>
      </w:r>
      <w:r w:rsidR="00CD1999">
        <w:t>18-19.</w:t>
      </w:r>
    </w:p>
    <w:p w14:paraId="4710E83E" w14:textId="6D0C3C36" w:rsidR="00CD1999" w:rsidRPr="00CD1999" w:rsidRDefault="00CD1999" w:rsidP="00CD1999">
      <w:pPr>
        <w:ind w:left="567"/>
      </w:pPr>
      <w:r w:rsidRPr="00CD1999">
        <w:t xml:space="preserve"> Now it shall come about when he sits on the throne of his kingdom, he shall write for himself a copy of this law on a scroll in the presence of the Levitical priests. It shall be with him and he shall read it all the days of his life, that he may learn to fear the Lord his God, by carefully observing all the words of this law and these statutes, </w:t>
      </w:r>
    </w:p>
    <w:p w14:paraId="0234F7BE" w14:textId="1E6D0728" w:rsidR="00CD1999" w:rsidRDefault="00924420" w:rsidP="003356D3">
      <w:r>
        <w:t>In the most fundamental building block of society, the family, p</w:t>
      </w:r>
      <w:r w:rsidR="00CD1999">
        <w:t xml:space="preserve">arents are to read the </w:t>
      </w:r>
      <w:r>
        <w:t>Torah</w:t>
      </w:r>
      <w:r w:rsidR="00CD1999">
        <w:t xml:space="preserve">, to know the </w:t>
      </w:r>
      <w:r>
        <w:t>Torah</w:t>
      </w:r>
      <w:r w:rsidR="004B0F3E">
        <w:t>,</w:t>
      </w:r>
      <w:r w:rsidR="00CD1999">
        <w:t xml:space="preserve"> and to teach it to their children</w:t>
      </w:r>
      <w:r>
        <w:t xml:space="preserve">. </w:t>
      </w:r>
      <w:r w:rsidR="004B0F3E">
        <w:t>Also</w:t>
      </w:r>
      <w:r w:rsidR="00F50F97">
        <w:t>,</w:t>
      </w:r>
      <w:r>
        <w:t xml:space="preserve"> at the highest level of society, the king is to write out for himself a copy of the law. This is not the work of a scribe. </w:t>
      </w:r>
      <w:r w:rsidR="00AB1B78">
        <w:t xml:space="preserve">He doesn’t get to farm it out. </w:t>
      </w:r>
      <w:r>
        <w:t xml:space="preserve">He is supposed to do it himself. He is to have his own personally written out scroll. </w:t>
      </w:r>
      <w:r w:rsidR="00DD7B58">
        <w:t xml:space="preserve">And it is to be </w:t>
      </w:r>
      <w:r w:rsidR="00F50F97">
        <w:t>written with</w:t>
      </w:r>
      <w:r w:rsidR="00DD7B58">
        <w:t xml:space="preserve"> the oversight or witness of the </w:t>
      </w:r>
      <w:r w:rsidR="00F50F97">
        <w:t xml:space="preserve">Levitical </w:t>
      </w:r>
      <w:r w:rsidR="00DD7B58">
        <w:t xml:space="preserve">priests to ensure the integrity of the written word. </w:t>
      </w:r>
      <w:r w:rsidR="00F50F97">
        <w:t>The king</w:t>
      </w:r>
      <w:r w:rsidR="00932FC6">
        <w:t xml:space="preserve"> is to know this law, </w:t>
      </w:r>
      <w:r w:rsidR="00802CF9">
        <w:t xml:space="preserve">to read it, </w:t>
      </w:r>
      <w:r w:rsidR="00932FC6">
        <w:t>so that he can observe it all the days of his life.</w:t>
      </w:r>
    </w:p>
    <w:p w14:paraId="54465094" w14:textId="4EB00810" w:rsidR="00932FC6" w:rsidRDefault="00932FC6" w:rsidP="003356D3">
      <w:r>
        <w:t xml:space="preserve">So, the commanded reading of once every seven years is not the way the people learn the </w:t>
      </w:r>
      <w:r w:rsidR="00CF68D6">
        <w:t xml:space="preserve">words of Torah. That begins in the home and is a commitment of every level of leader from parent to king. The communal reading of the law is a </w:t>
      </w:r>
      <w:r w:rsidR="001718A8">
        <w:t xml:space="preserve">ceremonial affirmation </w:t>
      </w:r>
      <w:r w:rsidR="005A7D05">
        <w:t xml:space="preserve">by the whole community </w:t>
      </w:r>
      <w:r w:rsidR="001718A8">
        <w:t xml:space="preserve">of the centrality of this law to all belief and order in Jewish society. </w:t>
      </w:r>
    </w:p>
    <w:p w14:paraId="19C69825" w14:textId="5CAF4B7F" w:rsidR="005F37E9" w:rsidRDefault="003C2796" w:rsidP="003356D3">
      <w:r>
        <w:t>Moses also commands the deposit</w:t>
      </w:r>
      <w:r w:rsidR="0054592B">
        <w:t>ion of this law</w:t>
      </w:r>
      <w:r w:rsidR="00E36213">
        <w:t xml:space="preserve"> in</w:t>
      </w:r>
      <w:r w:rsidR="0054592B">
        <w:t xml:space="preserve"> </w:t>
      </w:r>
      <w:r w:rsidR="00E36213">
        <w:t>31:26, saying, “</w:t>
      </w:r>
      <w:r w:rsidR="00F62C15">
        <w:t xml:space="preserve">Take this book of the law and place it beside the ark of the covenant of the LORD your God that it may remain there as a witness against you.” Apparently, the </w:t>
      </w:r>
      <w:r w:rsidR="00F37CD0">
        <w:t xml:space="preserve">original </w:t>
      </w:r>
      <w:r w:rsidR="00F62C15">
        <w:t xml:space="preserve">scrolls of Torah were not kept inside the ark of the covenant but beside </w:t>
      </w:r>
      <w:r w:rsidR="005A7D05">
        <w:t>the ark of the covenant</w:t>
      </w:r>
      <w:r w:rsidR="00F37CD0">
        <w:t xml:space="preserve">. </w:t>
      </w:r>
      <w:r w:rsidR="005F37E9">
        <w:t>The stone tablets containing the ten commandments were kept in the ark as representative of the whole</w:t>
      </w:r>
      <w:r w:rsidR="002914A1">
        <w:t xml:space="preserve"> covenant.</w:t>
      </w:r>
    </w:p>
    <w:p w14:paraId="6B5AFF64" w14:textId="2EA4703F" w:rsidR="000B52E7" w:rsidRDefault="00F37CD0" w:rsidP="003356D3">
      <w:r>
        <w:t>The</w:t>
      </w:r>
      <w:r w:rsidR="002914A1">
        <w:t xml:space="preserve"> scrolls kept by the ark of the covenant in the holy of holies would not have been </w:t>
      </w:r>
      <w:r>
        <w:t>the only copies. For instance, we have already read, the King was to make his own copy</w:t>
      </w:r>
      <w:r w:rsidR="002914A1">
        <w:t xml:space="preserve"> to have in his possession </w:t>
      </w:r>
      <w:r w:rsidR="0028353D">
        <w:t>so that he could read and</w:t>
      </w:r>
      <w:r w:rsidR="002914A1">
        <w:t xml:space="preserve"> study and </w:t>
      </w:r>
      <w:r w:rsidR="00B31BDA">
        <w:t>obey</w:t>
      </w:r>
      <w:r w:rsidR="002914A1">
        <w:t>.</w:t>
      </w:r>
    </w:p>
    <w:p w14:paraId="0B98E121" w14:textId="60B17758" w:rsidR="00836B6A" w:rsidRDefault="00415B99" w:rsidP="00415B99">
      <w:pPr>
        <w:pStyle w:val="Heading4"/>
      </w:pPr>
      <w:r>
        <w:t>5 Witnesses</w:t>
      </w:r>
      <w:r w:rsidR="009337C6">
        <w:t xml:space="preserve"> (30:19 and 32:1)</w:t>
      </w:r>
    </w:p>
    <w:p w14:paraId="1197A3E9" w14:textId="62B3C12E" w:rsidR="009F47DC" w:rsidRDefault="00513A30" w:rsidP="009337C6">
      <w:r>
        <w:t>Now, w</w:t>
      </w:r>
      <w:r w:rsidR="009337C6">
        <w:t xml:space="preserve">e have not seen a call to witnesses in our </w:t>
      </w:r>
      <w:r w:rsidR="003F6768">
        <w:t xml:space="preserve">major covenants so far </w:t>
      </w:r>
      <w:r>
        <w:t>from</w:t>
      </w:r>
      <w:r w:rsidR="003F6768">
        <w:t xml:space="preserve"> Adam</w:t>
      </w:r>
      <w:r>
        <w:t xml:space="preserve"> to</w:t>
      </w:r>
      <w:r w:rsidR="003F6768">
        <w:t xml:space="preserve"> Noah</w:t>
      </w:r>
      <w:r>
        <w:t xml:space="preserve"> to</w:t>
      </w:r>
      <w:r w:rsidR="003F6768">
        <w:t xml:space="preserve"> Abraham</w:t>
      </w:r>
      <w:r>
        <w:t xml:space="preserve"> to</w:t>
      </w:r>
      <w:r w:rsidR="003F6768">
        <w:t xml:space="preserve"> Moses at Sinai. We do not expect to see a call to witnesses </w:t>
      </w:r>
      <w:r w:rsidR="00913E10">
        <w:t xml:space="preserve">in the Bible, </w:t>
      </w:r>
      <w:r w:rsidR="003F6768">
        <w:t xml:space="preserve">like </w:t>
      </w:r>
      <w:r w:rsidR="00913E10">
        <w:t xml:space="preserve">we see in </w:t>
      </w:r>
      <w:r w:rsidR="003F6768">
        <w:t xml:space="preserve">other ancient covenants, because </w:t>
      </w:r>
      <w:r w:rsidR="00913E10">
        <w:t>those</w:t>
      </w:r>
      <w:r w:rsidR="003F6768">
        <w:t xml:space="preserve"> witnesses were always a myriad of gods and goddesses</w:t>
      </w:r>
      <w:r w:rsidR="0065783E">
        <w:t xml:space="preserve"> called to witness to covenant between king and vassal</w:t>
      </w:r>
      <w:r w:rsidR="003F6768">
        <w:t xml:space="preserve">. </w:t>
      </w:r>
      <w:r w:rsidR="00DA6403">
        <w:t xml:space="preserve">The one true God is his own witness. </w:t>
      </w:r>
      <w:r w:rsidR="0065783E">
        <w:t xml:space="preserve">There are no gods and goddesses to call. </w:t>
      </w:r>
      <w:r w:rsidR="00DA6403">
        <w:t xml:space="preserve">So, it is interesting here in Deuteronomy that God </w:t>
      </w:r>
      <w:r w:rsidR="0037229D">
        <w:t>goes ahead and fills</w:t>
      </w:r>
      <w:r w:rsidR="00DA6403">
        <w:t xml:space="preserve"> out</w:t>
      </w:r>
      <w:r w:rsidR="0037229D">
        <w:t xml:space="preserve"> anyway</w:t>
      </w:r>
      <w:r w:rsidR="00DA6403">
        <w:t xml:space="preserve"> the</w:t>
      </w:r>
      <w:r w:rsidR="0024007E">
        <w:t xml:space="preserve"> all the</w:t>
      </w:r>
      <w:r w:rsidR="00443279">
        <w:t xml:space="preserve"> expected</w:t>
      </w:r>
      <w:r w:rsidR="0024007E">
        <w:t xml:space="preserve"> elements of </w:t>
      </w:r>
      <w:r w:rsidR="00DA6403">
        <w:t>covenant form</w:t>
      </w:r>
      <w:r w:rsidR="002155F5">
        <w:t xml:space="preserve"> by </w:t>
      </w:r>
      <w:r w:rsidR="00DA6403">
        <w:t xml:space="preserve">calling </w:t>
      </w:r>
      <w:r w:rsidR="005E0ED8">
        <w:t>witnesses. We just read that the words of the law are themselves a witness</w:t>
      </w:r>
      <w:r w:rsidR="002155F5">
        <w:t>. But</w:t>
      </w:r>
      <w:r w:rsidR="005E0ED8">
        <w:t xml:space="preserve"> </w:t>
      </w:r>
      <w:r w:rsidR="00DA6403">
        <w:t xml:space="preserve">heaven and earth </w:t>
      </w:r>
      <w:r w:rsidR="002155F5">
        <w:t xml:space="preserve">are also symbolically </w:t>
      </w:r>
      <w:r w:rsidR="00443279">
        <w:t xml:space="preserve">called </w:t>
      </w:r>
      <w:r w:rsidR="00DA6403">
        <w:t>as witness</w:t>
      </w:r>
      <w:r w:rsidR="002155F5">
        <w:t>es</w:t>
      </w:r>
      <w:r w:rsidR="00DA6403">
        <w:t>. We see this</w:t>
      </w:r>
      <w:r w:rsidR="00FD0583">
        <w:t xml:space="preserve"> in</w:t>
      </w:r>
      <w:r w:rsidR="00DA6403">
        <w:t xml:space="preserve"> 30:19</w:t>
      </w:r>
      <w:r w:rsidR="00FD0583">
        <w:t xml:space="preserve">, </w:t>
      </w:r>
    </w:p>
    <w:p w14:paraId="6E7F94B0" w14:textId="55A98B13" w:rsidR="009F47DC" w:rsidRDefault="00015E17" w:rsidP="009F47DC">
      <w:pPr>
        <w:ind w:left="567"/>
      </w:pPr>
      <w:r>
        <w:lastRenderedPageBreak/>
        <w:t>I call heaven and earth to wi</w:t>
      </w:r>
      <w:r w:rsidR="005E0ED8">
        <w:t>tn</w:t>
      </w:r>
      <w:r>
        <w:t xml:space="preserve">ess against you </w:t>
      </w:r>
      <w:r w:rsidR="00FD0583">
        <w:t>t</w:t>
      </w:r>
      <w:r>
        <w:t xml:space="preserve">oday, that I have set before </w:t>
      </w:r>
      <w:proofErr w:type="spellStart"/>
      <w:proofErr w:type="gramStart"/>
      <w:r>
        <w:t>you</w:t>
      </w:r>
      <w:proofErr w:type="spellEnd"/>
      <w:proofErr w:type="gramEnd"/>
      <w:r>
        <w:t xml:space="preserve"> life and death, the blessing and the curse. </w:t>
      </w:r>
      <w:proofErr w:type="gramStart"/>
      <w:r>
        <w:t>So</w:t>
      </w:r>
      <w:proofErr w:type="gramEnd"/>
      <w:r>
        <w:t xml:space="preserve"> choose life in </w:t>
      </w:r>
      <w:r w:rsidR="00C6618D">
        <w:t>order that you may live, you and your descendants by loving the LORD your God, by obeying his voice, and by holding fast to Him.</w:t>
      </w:r>
    </w:p>
    <w:p w14:paraId="5D045A8C" w14:textId="0177DDAB" w:rsidR="00DA6403" w:rsidRPr="009337C6" w:rsidRDefault="00FD0583" w:rsidP="009337C6">
      <w:r>
        <w:t xml:space="preserve">The call of witnesses is repeated </w:t>
      </w:r>
      <w:r w:rsidR="00C96995">
        <w:t>at the beginning of the poem in 32:1, “Give ear, O heavens, and let me speak; and let the earth hear the words of my mouth</w:t>
      </w:r>
      <w:r w:rsidR="001B2FA5">
        <w:t>.”</w:t>
      </w:r>
    </w:p>
    <w:p w14:paraId="11FDE497" w14:textId="25C2AAE5" w:rsidR="00950D72" w:rsidRPr="004427FB" w:rsidRDefault="00313871" w:rsidP="004427FB">
      <w:r>
        <w:t>So, we</w:t>
      </w:r>
      <w:r w:rsidR="00D758D6">
        <w:t xml:space="preserve"> see that</w:t>
      </w:r>
      <w:r>
        <w:t xml:space="preserve"> God through Moses intentionally included</w:t>
      </w:r>
      <w:r w:rsidR="00D758D6">
        <w:t xml:space="preserve"> all</w:t>
      </w:r>
      <w:r w:rsidR="00C47BDD">
        <w:t xml:space="preserve"> the elements of </w:t>
      </w:r>
      <w:r w:rsidR="003D5397">
        <w:t>an</w:t>
      </w:r>
      <w:r w:rsidR="00E75A8F">
        <w:t xml:space="preserve"> ancient near eastern suzerain-vassal treaty form </w:t>
      </w:r>
      <w:r w:rsidR="003D5397">
        <w:t>in the book of</w:t>
      </w:r>
      <w:r w:rsidR="00E75A8F">
        <w:t xml:space="preserve"> Deuteronomy.</w:t>
      </w:r>
      <w:r w:rsidR="00DC6278">
        <w:t xml:space="preserve"> </w:t>
      </w:r>
      <w:r w:rsidR="003D5397">
        <w:t>R</w:t>
      </w:r>
      <w:r w:rsidR="00A71A11">
        <w:t xml:space="preserve">ecognition of the form helps us </w:t>
      </w:r>
      <w:r w:rsidR="003D5397">
        <w:t xml:space="preserve">to </w:t>
      </w:r>
      <w:r w:rsidR="00A71A11">
        <w:t xml:space="preserve">understand </w:t>
      </w:r>
      <w:r w:rsidR="00E904C2">
        <w:t>various literary elements that make up Deuteronomy</w:t>
      </w:r>
      <w:r w:rsidR="00E15352">
        <w:t>. T</w:t>
      </w:r>
      <w:r w:rsidR="00E904C2">
        <w:t>he structure of the book</w:t>
      </w:r>
      <w:r w:rsidR="00E15352">
        <w:t xml:space="preserve">, however, </w:t>
      </w:r>
      <w:r w:rsidR="00176123">
        <w:t>does not follow a treaty form. So,</w:t>
      </w:r>
      <w:r w:rsidR="00E15352">
        <w:t xml:space="preserve"> we haven’t yet figured out our structure. It is not based on </w:t>
      </w:r>
      <w:r w:rsidR="00A14E68">
        <w:t>the discourses. It is not based on the treaty form. So,</w:t>
      </w:r>
      <w:r w:rsidR="00176123">
        <w:t xml:space="preserve"> let’s move on to </w:t>
      </w:r>
      <w:r w:rsidR="008005DB">
        <w:t>one more literary feature of the book, chiasm.</w:t>
      </w:r>
      <w:r w:rsidR="00A14E68">
        <w:t xml:space="preserve"> </w:t>
      </w:r>
    </w:p>
    <w:p w14:paraId="0FD69DEB" w14:textId="4A4AD389" w:rsidR="004427FB" w:rsidRPr="004427FB" w:rsidRDefault="002F761C" w:rsidP="002548EC">
      <w:pPr>
        <w:pStyle w:val="Heading3"/>
      </w:pPr>
      <w:r>
        <w:t>3. Chias</w:t>
      </w:r>
      <w:r w:rsidR="008F4B06">
        <w:t>m</w:t>
      </w:r>
      <w:r>
        <w:t xml:space="preserve"> </w:t>
      </w:r>
      <w:r w:rsidR="008F4B06">
        <w:t>(Literary S</w:t>
      </w:r>
      <w:r>
        <w:t>tructure</w:t>
      </w:r>
      <w:r w:rsidR="008F4B06">
        <w:t xml:space="preserve"> of Deuteronomy)</w:t>
      </w:r>
    </w:p>
    <w:p w14:paraId="37750C6D" w14:textId="38B1A37E" w:rsidR="004427FB" w:rsidRDefault="004427FB" w:rsidP="004427FB">
      <w:r w:rsidRPr="004427FB">
        <w:t>Duane Christensen</w:t>
      </w:r>
      <w:r w:rsidR="00B3411D">
        <w:t xml:space="preserve"> addresses in depth the chiastic structure of</w:t>
      </w:r>
      <w:r w:rsidR="00AF7102">
        <w:t xml:space="preserve"> </w:t>
      </w:r>
      <w:r w:rsidR="00C409C8">
        <w:t xml:space="preserve">Deuteronomy </w:t>
      </w:r>
      <w:r w:rsidR="00AF7102">
        <w:t>in the</w:t>
      </w:r>
      <w:r w:rsidRPr="004427FB">
        <w:t xml:space="preserve"> </w:t>
      </w:r>
      <w:r w:rsidRPr="004427FB">
        <w:rPr>
          <w:i/>
        </w:rPr>
        <w:t>Word</w:t>
      </w:r>
      <w:r w:rsidRPr="004427FB">
        <w:t xml:space="preserve"> </w:t>
      </w:r>
      <w:r w:rsidRPr="004427FB">
        <w:rPr>
          <w:i/>
        </w:rPr>
        <w:t>Biblical Commentar</w:t>
      </w:r>
      <w:r w:rsidR="00D4641F">
        <w:rPr>
          <w:i/>
        </w:rPr>
        <w:t xml:space="preserve">y </w:t>
      </w:r>
      <w:r w:rsidR="00D4641F">
        <w:rPr>
          <w:iCs/>
        </w:rPr>
        <w:t>of Deuteronomy</w:t>
      </w:r>
      <w:r w:rsidRPr="004427FB">
        <w:rPr>
          <w:i/>
        </w:rPr>
        <w:t xml:space="preserve"> </w:t>
      </w:r>
      <w:r w:rsidR="00AF7102">
        <w:rPr>
          <w:iCs/>
        </w:rPr>
        <w:t xml:space="preserve">published in </w:t>
      </w:r>
      <w:r w:rsidRPr="004427FB">
        <w:t>2002.</w:t>
      </w:r>
      <w:r w:rsidR="0082705F">
        <w:rPr>
          <w:rStyle w:val="FootnoteReference"/>
        </w:rPr>
        <w:footnoteReference w:id="2"/>
      </w:r>
      <w:r w:rsidR="00AF7102">
        <w:t xml:space="preserve"> </w:t>
      </w:r>
      <w:r w:rsidR="00762E96">
        <w:t>Re</w:t>
      </w:r>
      <w:r w:rsidR="00F8558E">
        <w:t xml:space="preserve">cognizing a five-part chiastic structure </w:t>
      </w:r>
      <w:r w:rsidR="0002011E">
        <w:t xml:space="preserve">has enabled me </w:t>
      </w:r>
      <w:r w:rsidR="00097C4A">
        <w:t xml:space="preserve">personally </w:t>
      </w:r>
      <w:r w:rsidR="0002011E">
        <w:t xml:space="preserve">to </w:t>
      </w:r>
      <w:r w:rsidR="00D4641F">
        <w:t xml:space="preserve">really get my hands around </w:t>
      </w:r>
      <w:r w:rsidR="0002011E">
        <w:t>this complex book.</w:t>
      </w:r>
      <w:r w:rsidR="006B2A6A">
        <w:t xml:space="preserve"> </w:t>
      </w:r>
      <w:r w:rsidR="00523DB7">
        <w:t>And w</w:t>
      </w:r>
      <w:r w:rsidR="006B2A6A">
        <w:t>e have talked about chiasm a lot</w:t>
      </w:r>
      <w:r w:rsidR="00523DB7">
        <w:t xml:space="preserve"> throughout this series</w:t>
      </w:r>
      <w:r w:rsidR="006B2A6A">
        <w:t xml:space="preserve">, but I’ll repeat the definition for anyone who may be jumping into these lessons </w:t>
      </w:r>
      <w:r w:rsidR="0045596C">
        <w:t xml:space="preserve">right here </w:t>
      </w:r>
      <w:r w:rsidR="006B2A6A">
        <w:t xml:space="preserve">at the beginning of Deuteronomy. Chiasm is one of the parallel structures loved by the writers of both Old and New Testament. </w:t>
      </w:r>
      <w:r w:rsidR="00BE102A">
        <w:t xml:space="preserve">Western education heavily focuses on linear outlines. </w:t>
      </w:r>
      <w:r w:rsidR="0045596C">
        <w:t xml:space="preserve">We do everything in order. </w:t>
      </w:r>
      <w:r w:rsidR="00BE102A">
        <w:t xml:space="preserve">Westerners are taught to structure </w:t>
      </w:r>
      <w:r w:rsidR="002C28B5">
        <w:t>everything as I, II, III, IV with linear subheadings. So</w:t>
      </w:r>
      <w:r w:rsidR="00B30B16">
        <w:t>,</w:t>
      </w:r>
      <w:r w:rsidR="002C28B5">
        <w:t xml:space="preserve"> we might have IA. </w:t>
      </w:r>
      <w:r w:rsidR="0045101B">
        <w:t>IB. IC. IIA. IIB. III. IVA. IVB.</w:t>
      </w:r>
      <w:r w:rsidR="00334BCF">
        <w:t xml:space="preserve"> IVC.</w:t>
      </w:r>
      <w:r w:rsidR="0045101B">
        <w:t xml:space="preserve"> and so on. Everything moves in a straight line. </w:t>
      </w:r>
      <w:r w:rsidR="003A36F3">
        <w:t xml:space="preserve">This is not true for a lot of non-Western peoples. </w:t>
      </w:r>
      <w:r w:rsidR="00B30B16">
        <w:t>And it certainly wasn’t true</w:t>
      </w:r>
      <w:r w:rsidR="001307F9">
        <w:t xml:space="preserve"> of the writers of Bible.</w:t>
      </w:r>
    </w:p>
    <w:p w14:paraId="7E8385F6" w14:textId="2B690535" w:rsidR="00F70B9C" w:rsidRDefault="00F971FE" w:rsidP="004427FB">
      <w:r>
        <w:t>In a chiastic structure, the first element parallels the last element, the second element parallels the second to last element</w:t>
      </w:r>
      <w:r w:rsidR="001307F9">
        <w:t xml:space="preserve">, </w:t>
      </w:r>
      <w:r>
        <w:t xml:space="preserve">the third </w:t>
      </w:r>
      <w:r w:rsidR="00661F1E">
        <w:t>element parallels the third to last element</w:t>
      </w:r>
      <w:r w:rsidR="001307F9">
        <w:t>,</w:t>
      </w:r>
      <w:r w:rsidR="00661F1E">
        <w:t xml:space="preserve"> and so one, sometimes with a central element</w:t>
      </w:r>
      <w:r w:rsidR="001307F9">
        <w:t xml:space="preserve"> that is not paired</w:t>
      </w:r>
      <w:r w:rsidR="00661F1E">
        <w:t>, but not always.</w:t>
      </w:r>
      <w:r w:rsidR="005670C6">
        <w:t xml:space="preserve"> </w:t>
      </w:r>
      <w:r w:rsidR="00FD1527">
        <w:t>John F. Kennedy</w:t>
      </w:r>
      <w:r w:rsidR="0081100B">
        <w:t xml:space="preserve"> left us with a famous chiasm.</w:t>
      </w:r>
      <w:r w:rsidR="00A773C8">
        <w:t xml:space="preserve"> It is very simple.</w:t>
      </w:r>
    </w:p>
    <w:p w14:paraId="1E58AC7C" w14:textId="1C094F7D" w:rsidR="005F1E10" w:rsidRPr="00953368" w:rsidRDefault="00A17F95" w:rsidP="00953368">
      <w:pPr>
        <w:spacing w:after="0"/>
        <w:ind w:firstLine="720"/>
      </w:pPr>
      <w:r>
        <w:t xml:space="preserve">A </w:t>
      </w:r>
      <w:r w:rsidR="00FD1527" w:rsidRPr="00FD1527">
        <w:t xml:space="preserve">“Ask not what </w:t>
      </w:r>
      <w:r w:rsidR="00FD1527" w:rsidRPr="00222CAA">
        <w:rPr>
          <w:u w:val="single"/>
        </w:rPr>
        <w:t>your country</w:t>
      </w:r>
      <w:r w:rsidR="00FD1527" w:rsidRPr="00FD1527">
        <w:t xml:space="preserve"> </w:t>
      </w:r>
      <w:r w:rsidR="00FD1527" w:rsidRPr="00953368">
        <w:t xml:space="preserve">can do </w:t>
      </w:r>
    </w:p>
    <w:p w14:paraId="414CD65B" w14:textId="1CCEE740" w:rsidR="00E06679" w:rsidRDefault="00953368" w:rsidP="00953368">
      <w:pPr>
        <w:spacing w:after="0"/>
        <w:ind w:left="720" w:firstLine="720"/>
      </w:pPr>
      <w:r>
        <w:t xml:space="preserve">B </w:t>
      </w:r>
      <w:r w:rsidR="00FD1527" w:rsidRPr="00FD1527">
        <w:t xml:space="preserve">for </w:t>
      </w:r>
      <w:r w:rsidR="00FD1527" w:rsidRPr="00222CAA">
        <w:rPr>
          <w:u w:val="single"/>
        </w:rPr>
        <w:t>you</w:t>
      </w:r>
      <w:r w:rsidR="00FD1527" w:rsidRPr="00FD1527">
        <w:t xml:space="preserve"> – </w:t>
      </w:r>
    </w:p>
    <w:p w14:paraId="3D9A42DF" w14:textId="79EC7838" w:rsidR="005F1E10" w:rsidRDefault="00953368" w:rsidP="00953368">
      <w:pPr>
        <w:spacing w:after="0"/>
        <w:ind w:left="720" w:firstLine="720"/>
      </w:pPr>
      <w:r>
        <w:t xml:space="preserve">B </w:t>
      </w:r>
      <w:r w:rsidR="00FD1527" w:rsidRPr="00FD1527">
        <w:t xml:space="preserve">ask what </w:t>
      </w:r>
      <w:r w:rsidR="00FD1527" w:rsidRPr="00222CAA">
        <w:rPr>
          <w:u w:val="single"/>
        </w:rPr>
        <w:t>you</w:t>
      </w:r>
      <w:r w:rsidR="00FD1527" w:rsidRPr="00FD1527">
        <w:t xml:space="preserve"> </w:t>
      </w:r>
    </w:p>
    <w:p w14:paraId="15E6C445" w14:textId="3471FB06" w:rsidR="00F971FE" w:rsidRPr="00494254" w:rsidRDefault="00494254" w:rsidP="00494254">
      <w:pPr>
        <w:spacing w:after="0"/>
        <w:ind w:firstLine="720"/>
        <w:rPr>
          <w:u w:val="single"/>
        </w:rPr>
      </w:pPr>
      <w:r>
        <w:t xml:space="preserve">A’ </w:t>
      </w:r>
      <w:r w:rsidR="00FD1527" w:rsidRPr="00494254">
        <w:t>can do</w:t>
      </w:r>
      <w:r w:rsidR="00FD1527" w:rsidRPr="00222CAA">
        <w:rPr>
          <w:u w:val="single"/>
        </w:rPr>
        <w:t xml:space="preserve"> </w:t>
      </w:r>
      <w:r w:rsidR="00FD1527" w:rsidRPr="00FD1527">
        <w:t xml:space="preserve">for </w:t>
      </w:r>
      <w:r w:rsidR="00FD1527" w:rsidRPr="00222CAA">
        <w:rPr>
          <w:u w:val="single"/>
        </w:rPr>
        <w:t>your country</w:t>
      </w:r>
      <w:r w:rsidR="00FD1527" w:rsidRPr="00FD1527">
        <w:t>,” </w:t>
      </w:r>
    </w:p>
    <w:p w14:paraId="206A7316" w14:textId="769A6BC6" w:rsidR="004427FB" w:rsidRDefault="00A773C8" w:rsidP="004427FB">
      <w:r>
        <w:t>So, the pattern is</w:t>
      </w:r>
      <w:r w:rsidR="00953368">
        <w:t xml:space="preserve"> </w:t>
      </w:r>
      <w:r w:rsidR="00494254">
        <w:t xml:space="preserve">your </w:t>
      </w:r>
      <w:r w:rsidR="00953368">
        <w:t xml:space="preserve">country, you, you, </w:t>
      </w:r>
      <w:r w:rsidR="00494254">
        <w:t xml:space="preserve">your </w:t>
      </w:r>
      <w:r w:rsidR="00953368">
        <w:t>country.</w:t>
      </w:r>
      <w:r w:rsidR="00D1656C">
        <w:t xml:space="preserve"> </w:t>
      </w:r>
      <w:r>
        <w:t>So, your c</w:t>
      </w:r>
      <w:r w:rsidR="00D1656C">
        <w:t>ountry is parallel</w:t>
      </w:r>
      <w:r>
        <w:t>ed</w:t>
      </w:r>
      <w:r w:rsidR="00D1656C">
        <w:t xml:space="preserve"> on the outside frame</w:t>
      </w:r>
      <w:r w:rsidR="00AA1785">
        <w:t>s, the beginning and the end,</w:t>
      </w:r>
      <w:r w:rsidR="00D1656C">
        <w:t xml:space="preserve"> and you </w:t>
      </w:r>
      <w:proofErr w:type="gramStart"/>
      <w:r w:rsidR="00D1656C">
        <w:t>is</w:t>
      </w:r>
      <w:proofErr w:type="gramEnd"/>
      <w:r w:rsidR="00D1656C">
        <w:t xml:space="preserve"> </w:t>
      </w:r>
      <w:r w:rsidR="00AA1785">
        <w:t xml:space="preserve">the </w:t>
      </w:r>
      <w:r w:rsidR="00D1656C">
        <w:t>parallel on the inside frame</w:t>
      </w:r>
      <w:r w:rsidR="00AA1785">
        <w:t>s.</w:t>
      </w:r>
    </w:p>
    <w:p w14:paraId="21717AEE" w14:textId="73E2E650" w:rsidR="00EF05DA" w:rsidRDefault="00D1656C" w:rsidP="004427FB">
      <w:r>
        <w:t xml:space="preserve">How does this pattern work as an overall structure of Deuteronomy? </w:t>
      </w:r>
      <w:r w:rsidR="006C02FD">
        <w:t xml:space="preserve">As we have already stated, one of the things you notice when reading through Deuteronomy is a movement from one type of literature to another. </w:t>
      </w:r>
      <w:r w:rsidR="007D4550">
        <w:t xml:space="preserve">When you start reading Deuteronomy, you are reading historical narrative. But </w:t>
      </w:r>
      <w:r w:rsidR="0043007D">
        <w:t>then</w:t>
      </w:r>
      <w:r w:rsidR="007D4550">
        <w:t xml:space="preserve"> in chapter 4, the reading gets more difficult. </w:t>
      </w:r>
      <w:r w:rsidR="00740625">
        <w:t xml:space="preserve">It is not narrative anymore. You have just moved into theological </w:t>
      </w:r>
      <w:r w:rsidR="0034695F">
        <w:t>exhor</w:t>
      </w:r>
      <w:r w:rsidR="00305749">
        <w:t>t</w:t>
      </w:r>
      <w:r w:rsidR="0034695F">
        <w:t>ation</w:t>
      </w:r>
      <w:r w:rsidR="00740625">
        <w:t xml:space="preserve">. It is like the difference when listening to a preacher when he </w:t>
      </w:r>
      <w:r w:rsidR="004617EA">
        <w:t>moves from giving theological explanation to telling a supporting story</w:t>
      </w:r>
      <w:r w:rsidR="0043007D">
        <w:t xml:space="preserve"> or illustration</w:t>
      </w:r>
      <w:r w:rsidR="004617EA">
        <w:t xml:space="preserve">. The story is a lot easier to listen to and </w:t>
      </w:r>
      <w:r w:rsidR="001B7776">
        <w:t xml:space="preserve">to </w:t>
      </w:r>
      <w:r w:rsidR="004617EA">
        <w:t xml:space="preserve">follow. We love stories. </w:t>
      </w:r>
      <w:r w:rsidR="00D00805">
        <w:t>We follow narrative naturally.</w:t>
      </w:r>
      <w:r w:rsidR="001B7776">
        <w:t xml:space="preserve"> It seems like our brains are wired for it.</w:t>
      </w:r>
      <w:r w:rsidR="00D00805">
        <w:t xml:space="preserve"> But theological </w:t>
      </w:r>
      <w:r w:rsidR="008C32DE">
        <w:t>explanation</w:t>
      </w:r>
      <w:r w:rsidR="00D00805">
        <w:t xml:space="preserve"> is harder to </w:t>
      </w:r>
      <w:r w:rsidR="008C32DE">
        <w:t>get our minds around</w:t>
      </w:r>
      <w:r w:rsidR="001B7776">
        <w:t xml:space="preserve">. It is harder to </w:t>
      </w:r>
      <w:r w:rsidR="008C32DE">
        <w:lastRenderedPageBreak/>
        <w:t>follow.</w:t>
      </w:r>
      <w:r w:rsidR="00C24683">
        <w:t xml:space="preserve"> We notice another big </w:t>
      </w:r>
      <w:r w:rsidR="008C32DE">
        <w:t>change</w:t>
      </w:r>
      <w:r w:rsidR="00C24683">
        <w:t xml:space="preserve"> </w:t>
      </w:r>
      <w:r w:rsidR="00A87F0B">
        <w:t>after the theological exhortation in chapter 12.</w:t>
      </w:r>
      <w:r w:rsidR="00C24683">
        <w:t xml:space="preserve"> </w:t>
      </w:r>
      <w:proofErr w:type="gramStart"/>
      <w:r w:rsidR="00C24683">
        <w:t>All of</w:t>
      </w:r>
      <w:proofErr w:type="gramEnd"/>
      <w:r w:rsidR="00C24683">
        <w:t xml:space="preserve"> the sudden, we find ourselves in the middle of legal code. </w:t>
      </w:r>
      <w:r w:rsidR="00A87F0B">
        <w:t>And t</w:t>
      </w:r>
      <w:r w:rsidR="00C24683">
        <w:t xml:space="preserve">hat runs </w:t>
      </w:r>
      <w:r w:rsidR="00A85587">
        <w:t xml:space="preserve">for 15 chapters. </w:t>
      </w:r>
      <w:r w:rsidR="004F4542">
        <w:t>But t</w:t>
      </w:r>
      <w:r w:rsidR="00CA02BE">
        <w:t xml:space="preserve">hen we find ourselves </w:t>
      </w:r>
      <w:r w:rsidR="004F4542">
        <w:t xml:space="preserve">back in </w:t>
      </w:r>
      <w:r w:rsidR="00CA02BE">
        <w:t xml:space="preserve">theological </w:t>
      </w:r>
      <w:r w:rsidR="00305749">
        <w:t>exhortation</w:t>
      </w:r>
      <w:r w:rsidR="004F4542">
        <w:t>,</w:t>
      </w:r>
      <w:r w:rsidR="00CA02BE">
        <w:t xml:space="preserve"> and</w:t>
      </w:r>
      <w:r w:rsidR="004F4542">
        <w:t xml:space="preserve"> we</w:t>
      </w:r>
      <w:r w:rsidR="00CA02BE">
        <w:t xml:space="preserve"> finally</w:t>
      </w:r>
      <w:r w:rsidR="00305749">
        <w:t xml:space="preserve"> </w:t>
      </w:r>
      <w:r w:rsidR="004F4542">
        <w:t xml:space="preserve">end </w:t>
      </w:r>
      <w:r w:rsidR="00305749">
        <w:t>back</w:t>
      </w:r>
      <w:r w:rsidR="00CA02BE">
        <w:t xml:space="preserve"> in narrative.</w:t>
      </w:r>
    </w:p>
    <w:p w14:paraId="71FF6C8D" w14:textId="77777777" w:rsidR="00487D21" w:rsidRPr="00487D21" w:rsidRDefault="00487D21" w:rsidP="0002004C">
      <w:pPr>
        <w:tabs>
          <w:tab w:val="left" w:pos="851"/>
          <w:tab w:val="left" w:pos="1418"/>
          <w:tab w:val="left" w:pos="3402"/>
        </w:tabs>
        <w:ind w:left="567"/>
        <w:rPr>
          <w:b/>
        </w:rPr>
      </w:pPr>
      <w:r w:rsidRPr="00487D21">
        <w:rPr>
          <w:b/>
        </w:rPr>
        <w:t>Simplified five-part chiasm</w:t>
      </w:r>
    </w:p>
    <w:p w14:paraId="6EF450FC" w14:textId="77777777" w:rsidR="00487D21" w:rsidRPr="00487D21" w:rsidRDefault="00487D21" w:rsidP="0002004C">
      <w:pPr>
        <w:tabs>
          <w:tab w:val="left" w:pos="851"/>
          <w:tab w:val="left" w:pos="1418"/>
          <w:tab w:val="left" w:pos="3402"/>
        </w:tabs>
        <w:ind w:left="567"/>
      </w:pPr>
      <w:r w:rsidRPr="00487D21">
        <w:t>A Historical Prologue</w:t>
      </w:r>
      <w:r w:rsidRPr="00487D21">
        <w:tab/>
        <w:t>1-3</w:t>
      </w:r>
    </w:p>
    <w:p w14:paraId="2DD3C5D0" w14:textId="0497595B" w:rsidR="00487D21" w:rsidRPr="00487D21" w:rsidRDefault="00487D21" w:rsidP="0002004C">
      <w:pPr>
        <w:tabs>
          <w:tab w:val="left" w:pos="851"/>
          <w:tab w:val="left" w:pos="1418"/>
          <w:tab w:val="left" w:pos="3402"/>
        </w:tabs>
        <w:ind w:left="567"/>
      </w:pPr>
      <w:r w:rsidRPr="00487D21">
        <w:tab/>
        <w:t>B Theological Exhortation</w:t>
      </w:r>
      <w:r w:rsidRPr="00487D21">
        <w:tab/>
        <w:t>4-11</w:t>
      </w:r>
    </w:p>
    <w:p w14:paraId="3058968D" w14:textId="1C16EFEA" w:rsidR="00487D21" w:rsidRPr="00487D21" w:rsidRDefault="00487D21" w:rsidP="0002004C">
      <w:pPr>
        <w:tabs>
          <w:tab w:val="left" w:pos="851"/>
          <w:tab w:val="left" w:pos="1134"/>
          <w:tab w:val="left" w:pos="1418"/>
          <w:tab w:val="left" w:pos="3402"/>
        </w:tabs>
        <w:ind w:left="567"/>
      </w:pPr>
      <w:r w:rsidRPr="00487D21">
        <w:tab/>
      </w:r>
      <w:r w:rsidR="0002004C">
        <w:tab/>
      </w:r>
      <w:r w:rsidRPr="00487D21">
        <w:t>X Covenant stipulations</w:t>
      </w:r>
      <w:r w:rsidRPr="00487D21">
        <w:tab/>
        <w:t>12-26</w:t>
      </w:r>
    </w:p>
    <w:p w14:paraId="51947ED5" w14:textId="77777777" w:rsidR="00487D21" w:rsidRPr="00487D21" w:rsidRDefault="00487D21" w:rsidP="0002004C">
      <w:pPr>
        <w:tabs>
          <w:tab w:val="left" w:pos="851"/>
          <w:tab w:val="left" w:pos="1418"/>
          <w:tab w:val="left" w:pos="3402"/>
        </w:tabs>
        <w:ind w:left="567"/>
      </w:pPr>
      <w:r w:rsidRPr="00487D21">
        <w:tab/>
        <w:t>B’ Theological Exhortation</w:t>
      </w:r>
      <w:r w:rsidRPr="00487D21">
        <w:tab/>
        <w:t>27-30</w:t>
      </w:r>
    </w:p>
    <w:p w14:paraId="48D28287" w14:textId="77777777" w:rsidR="00487D21" w:rsidRPr="00487D21" w:rsidRDefault="00487D21" w:rsidP="0002004C">
      <w:pPr>
        <w:tabs>
          <w:tab w:val="left" w:pos="851"/>
          <w:tab w:val="left" w:pos="1418"/>
          <w:tab w:val="left" w:pos="3402"/>
        </w:tabs>
        <w:ind w:left="567"/>
      </w:pPr>
      <w:r w:rsidRPr="00487D21">
        <w:t>A’ Historic transition</w:t>
      </w:r>
      <w:r w:rsidRPr="00487D21">
        <w:tab/>
        <w:t>31-34</w:t>
      </w:r>
    </w:p>
    <w:p w14:paraId="1B39F73C" w14:textId="2139B30C" w:rsidR="00CA02BE" w:rsidRDefault="0076291D" w:rsidP="004427FB">
      <w:r>
        <w:t xml:space="preserve">These different genres in Deuteronomy form a simple chiastic pattern. </w:t>
      </w:r>
      <w:r w:rsidR="00D330B6">
        <w:t>We start and end with historical narrative. That is the A and A’ of our outline</w:t>
      </w:r>
      <w:r w:rsidR="00BB1B49">
        <w:t xml:space="preserve">. It is </w:t>
      </w:r>
      <w:r w:rsidR="00305749">
        <w:t>the outer frame.</w:t>
      </w:r>
      <w:r w:rsidR="00D330B6">
        <w:t xml:space="preserve"> A is chapters 1-3</w:t>
      </w:r>
      <w:r w:rsidR="00BB1B49">
        <w:t xml:space="preserve"> at the beginning</w:t>
      </w:r>
      <w:r w:rsidR="00D330B6">
        <w:t>. This is our historical prologue</w:t>
      </w:r>
      <w:r w:rsidR="00BB1B49">
        <w:t xml:space="preserve">, </w:t>
      </w:r>
      <w:r w:rsidR="005238FF">
        <w:t>explaining how we have gotten this generation to the plains of Moab on the wrong side of the Jordan</w:t>
      </w:r>
      <w:r w:rsidR="00536C43">
        <w:t xml:space="preserve"> river</w:t>
      </w:r>
      <w:r w:rsidR="005238FF">
        <w:t>. At the end of Deuteronomy</w:t>
      </w:r>
      <w:r w:rsidR="00DC503E">
        <w:t>,</w:t>
      </w:r>
      <w:r w:rsidR="005238FF">
        <w:t xml:space="preserve"> we have A’</w:t>
      </w:r>
      <w:r w:rsidR="00077136">
        <w:t xml:space="preserve">. That is </w:t>
      </w:r>
      <w:r w:rsidR="005238FF">
        <w:t xml:space="preserve">chapters 31-34, which are also historical narrative but not giving us more prologue. </w:t>
      </w:r>
      <w:r w:rsidR="00536C43">
        <w:t xml:space="preserve">A’ </w:t>
      </w:r>
      <w:r w:rsidR="005238FF">
        <w:t xml:space="preserve">is describing </w:t>
      </w:r>
      <w:r w:rsidR="00536C43">
        <w:t xml:space="preserve">the </w:t>
      </w:r>
      <w:r w:rsidR="005238FF">
        <w:t>historical transition</w:t>
      </w:r>
      <w:r w:rsidR="00536C43">
        <w:t xml:space="preserve"> from first generation to second generation, from Moses to Joshua</w:t>
      </w:r>
      <w:r w:rsidR="00B86012">
        <w:t xml:space="preserve">. </w:t>
      </w:r>
    </w:p>
    <w:p w14:paraId="51037A5C" w14:textId="11F7C74D" w:rsidR="003E4DCA" w:rsidRPr="003E4DCA" w:rsidRDefault="001205F9" w:rsidP="003E4DCA">
      <w:r>
        <w:t xml:space="preserve">One of the interesting features of chiasm is that you can read </w:t>
      </w:r>
      <w:r w:rsidR="00AE12D5">
        <w:t>the two parallel sections back to back</w:t>
      </w:r>
      <w:r w:rsidR="0055101C">
        <w:t>,</w:t>
      </w:r>
      <w:r w:rsidR="00AE12D5">
        <w:t xml:space="preserve"> and </w:t>
      </w:r>
      <w:r w:rsidR="0055101C">
        <w:t>the text</w:t>
      </w:r>
      <w:r w:rsidR="00AE12D5">
        <w:t xml:space="preserve"> make</w:t>
      </w:r>
      <w:r w:rsidR="0055101C">
        <w:t xml:space="preserve">s </w:t>
      </w:r>
      <w:r w:rsidR="00AE12D5">
        <w:t>complete sense. So, if you want to take an easy beginning approach to Deuteronomy,</w:t>
      </w:r>
      <w:r w:rsidR="00AA0EA1">
        <w:t xml:space="preserve"> just read the beginning and end.</w:t>
      </w:r>
      <w:r w:rsidR="00AE12D5">
        <w:t xml:space="preserve"> </w:t>
      </w:r>
      <w:r w:rsidR="00AA0EA1">
        <w:t>R</w:t>
      </w:r>
      <w:r w:rsidR="00AE12D5">
        <w:t xml:space="preserve">ead chapters 1-3 and then </w:t>
      </w:r>
      <w:r w:rsidR="00AD2D3B">
        <w:t>skip to the end and read 31-34</w:t>
      </w:r>
      <w:r w:rsidR="0055101C">
        <w:t xml:space="preserve"> as though these chapters are all one story</w:t>
      </w:r>
      <w:r w:rsidR="00AD2D3B">
        <w:t xml:space="preserve">. </w:t>
      </w:r>
      <w:r w:rsidR="00AA0EA1">
        <w:t>And y</w:t>
      </w:r>
      <w:r w:rsidR="00AD2D3B">
        <w:t xml:space="preserve">ou will not </w:t>
      </w:r>
      <w:r w:rsidR="0055101C">
        <w:t>feel like you</w:t>
      </w:r>
      <w:r w:rsidR="00AD2D3B">
        <w:t xml:space="preserve"> missed anything in the narrative</w:t>
      </w:r>
      <w:r w:rsidR="00383549">
        <w:t xml:space="preserve">. </w:t>
      </w:r>
      <w:r w:rsidR="00550855">
        <w:t xml:space="preserve">It just </w:t>
      </w:r>
      <w:proofErr w:type="gramStart"/>
      <w:r w:rsidR="00550855">
        <w:t>continues on</w:t>
      </w:r>
      <w:proofErr w:type="gramEnd"/>
      <w:r w:rsidR="00550855">
        <w:t xml:space="preserve"> smoothly. </w:t>
      </w:r>
      <w:r w:rsidR="00383549">
        <w:t xml:space="preserve">And you </w:t>
      </w:r>
      <w:r w:rsidR="00AD2D3B">
        <w:t>get a good overview of the story of Deuteronomy.</w:t>
      </w:r>
      <w:r w:rsidR="003E4DCA">
        <w:t xml:space="preserve"> You will also notice some repetition of ideas that tie the two sections together. For example, </w:t>
      </w:r>
      <w:r w:rsidR="003E4DCA" w:rsidRPr="003E4DCA">
        <w:t xml:space="preserve">A and A’ </w:t>
      </w:r>
      <w:r w:rsidR="002F2918">
        <w:t xml:space="preserve">both refer to the fact that Moses has been told he </w:t>
      </w:r>
      <w:r w:rsidR="00611976">
        <w:t>can</w:t>
      </w:r>
      <w:r w:rsidR="002E6461">
        <w:t>not</w:t>
      </w:r>
      <w:r w:rsidR="00624B11">
        <w:t xml:space="preserve"> enter the promise land.</w:t>
      </w:r>
      <w:r w:rsidR="003E4DCA" w:rsidRPr="003E4DCA">
        <w:t xml:space="preserve"> </w:t>
      </w:r>
      <w:r w:rsidR="00624B11">
        <w:t xml:space="preserve">At the beginning, in chapter </w:t>
      </w:r>
      <w:r w:rsidR="003E4DCA" w:rsidRPr="003E4DCA">
        <w:t>3</w:t>
      </w:r>
      <w:r w:rsidR="00624B11">
        <w:t>,</w:t>
      </w:r>
      <w:r w:rsidR="003E4DCA" w:rsidRPr="003E4DCA">
        <w:t xml:space="preserve"> Moses </w:t>
      </w:r>
      <w:r w:rsidR="002E6461">
        <w:t>mentions that</w:t>
      </w:r>
      <w:r w:rsidR="003E4DCA" w:rsidRPr="003E4DCA">
        <w:t xml:space="preserve"> the people</w:t>
      </w:r>
      <w:r w:rsidR="00624B11">
        <w:t xml:space="preserve"> share</w:t>
      </w:r>
      <w:r w:rsidR="002E6461">
        <w:t xml:space="preserve"> some blame</w:t>
      </w:r>
      <w:r w:rsidR="00624B11">
        <w:t xml:space="preserve"> </w:t>
      </w:r>
      <w:r w:rsidR="00611976">
        <w:t>for</w:t>
      </w:r>
      <w:r w:rsidR="00624B11">
        <w:t xml:space="preserve"> </w:t>
      </w:r>
      <w:r w:rsidR="003E7073">
        <w:t>this</w:t>
      </w:r>
      <w:r w:rsidR="00624B11">
        <w:t>,</w:t>
      </w:r>
      <w:r w:rsidR="003E4DCA" w:rsidRPr="003E4DCA">
        <w:t xml:space="preserve"> but in </w:t>
      </w:r>
      <w:r w:rsidR="00624B11">
        <w:t xml:space="preserve">chapter </w:t>
      </w:r>
      <w:r w:rsidR="003E4DCA" w:rsidRPr="003E4DCA">
        <w:t>32</w:t>
      </w:r>
      <w:r w:rsidR="003E7073">
        <w:t>,</w:t>
      </w:r>
      <w:r w:rsidR="003E4DCA" w:rsidRPr="003E4DCA">
        <w:t xml:space="preserve"> God lays the blame </w:t>
      </w:r>
      <w:r w:rsidR="001C5BBA">
        <w:t xml:space="preserve">squarely </w:t>
      </w:r>
      <w:r w:rsidR="003E4DCA" w:rsidRPr="003E4DCA">
        <w:t>on Moses.</w:t>
      </w:r>
    </w:p>
    <w:p w14:paraId="3B3BDB55" w14:textId="77CD56CE" w:rsidR="00BD532E" w:rsidRDefault="00BD532E" w:rsidP="004427FB">
      <w:r>
        <w:t xml:space="preserve">The second two parallel sections are theological </w:t>
      </w:r>
      <w:r w:rsidR="003E7073">
        <w:t>exhortation and</w:t>
      </w:r>
      <w:r>
        <w:t xml:space="preserve"> explanation. </w:t>
      </w:r>
      <w:r w:rsidR="006778DD">
        <w:t>B is chapters 4-11 and B’ is 27-30. Both sections ha</w:t>
      </w:r>
      <w:r w:rsidR="003E7073">
        <w:t>ve</w:t>
      </w:r>
      <w:r w:rsidR="006778DD">
        <w:t xml:space="preserve"> as a main them</w:t>
      </w:r>
      <w:r w:rsidR="003E7073">
        <w:t>e</w:t>
      </w:r>
      <w:r w:rsidR="006778DD">
        <w:t xml:space="preserve"> the call to listen and love. B </w:t>
      </w:r>
      <w:r w:rsidR="00143BEB">
        <w:t xml:space="preserve">develops </w:t>
      </w:r>
      <w:r w:rsidR="00A84F10">
        <w:t>that</w:t>
      </w:r>
      <w:r w:rsidR="00143BEB">
        <w:t xml:space="preserve"> theme of listen and love with a focus </w:t>
      </w:r>
      <w:r w:rsidR="006778DD">
        <w:t xml:space="preserve">on the ten commandments and what should be learned from the period of wandering in the desert. B’ </w:t>
      </w:r>
      <w:r w:rsidR="00143BEB">
        <w:t xml:space="preserve">develops the theme of listen and love </w:t>
      </w:r>
      <w:r w:rsidR="005C21E1">
        <w:t>while addressing</w:t>
      </w:r>
      <w:r w:rsidR="00EE7BCC">
        <w:t xml:space="preserve"> the tension between blessing and curse, life and death, obedience and disobedience. </w:t>
      </w:r>
    </w:p>
    <w:p w14:paraId="4BB6DB13" w14:textId="243DF777" w:rsidR="005C21E1" w:rsidRDefault="005C21E1" w:rsidP="004427FB">
      <w:r>
        <w:t>You can follow the same suggestion as with A and A</w:t>
      </w:r>
      <w:r w:rsidR="00326677">
        <w:t xml:space="preserve">’ by studying section B, chapters 4-11, and then skipping the middle part of Deuteronomy to pick up at B’ </w:t>
      </w:r>
      <w:r w:rsidR="009D20AC">
        <w:t xml:space="preserve">in chapter 27. The text flows quite naturally from the end of 11 </w:t>
      </w:r>
      <w:r w:rsidR="00A84F10">
        <w:t>which has</w:t>
      </w:r>
      <w:r w:rsidR="00F37426">
        <w:t xml:space="preserve"> </w:t>
      </w:r>
      <w:r w:rsidR="002D666C">
        <w:t xml:space="preserve">a </w:t>
      </w:r>
      <w:r w:rsidR="00315FCA">
        <w:t>command to declare</w:t>
      </w:r>
      <w:r w:rsidR="002D666C">
        <w:t xml:space="preserve"> blessing and curse </w:t>
      </w:r>
      <w:r w:rsidR="00D60F34">
        <w:t xml:space="preserve">on Mount </w:t>
      </w:r>
      <w:r w:rsidR="00231A65">
        <w:t xml:space="preserve">Gerizim and Mount </w:t>
      </w:r>
      <w:proofErr w:type="spellStart"/>
      <w:r w:rsidR="00231A65">
        <w:t>Ebal</w:t>
      </w:r>
      <w:proofErr w:type="spellEnd"/>
      <w:r w:rsidR="00231A65">
        <w:t xml:space="preserve"> to</w:t>
      </w:r>
      <w:r w:rsidR="00A418C1">
        <w:t xml:space="preserve"> the beginning of 27</w:t>
      </w:r>
      <w:r w:rsidR="002D666C">
        <w:t xml:space="preserve"> </w:t>
      </w:r>
      <w:r w:rsidR="009E7B6B">
        <w:t xml:space="preserve">which starts </w:t>
      </w:r>
      <w:r w:rsidR="002D666C">
        <w:t>with the same</w:t>
      </w:r>
      <w:r w:rsidR="00315FCA">
        <w:t xml:space="preserve"> command about blessing and curse on Gerizim and </w:t>
      </w:r>
      <w:proofErr w:type="spellStart"/>
      <w:r w:rsidR="00315FCA">
        <w:t>Ebal</w:t>
      </w:r>
      <w:proofErr w:type="spellEnd"/>
      <w:r w:rsidR="009E7B6B">
        <w:t xml:space="preserve">. It is as though you have not missed anything. The narrative picks right </w:t>
      </w:r>
      <w:r w:rsidR="00842171">
        <w:t xml:space="preserve">back up, though there is </w:t>
      </w:r>
      <w:r w:rsidR="00315FCA">
        <w:t>added information</w:t>
      </w:r>
      <w:r w:rsidR="00842171">
        <w:t>. We get</w:t>
      </w:r>
      <w:r w:rsidR="00315FCA">
        <w:t xml:space="preserve"> the actual</w:t>
      </w:r>
      <w:r w:rsidR="00A418C1">
        <w:t xml:space="preserve"> curses and blessings </w:t>
      </w:r>
      <w:r w:rsidR="00842171">
        <w:t xml:space="preserve">that are </w:t>
      </w:r>
      <w:r w:rsidR="00A418C1">
        <w:t>to</w:t>
      </w:r>
      <w:r w:rsidR="00842171">
        <w:t xml:space="preserve"> be</w:t>
      </w:r>
      <w:r w:rsidR="00A418C1">
        <w:t xml:space="preserve"> proclaim</w:t>
      </w:r>
      <w:r w:rsidR="00842171">
        <w:t>ed</w:t>
      </w:r>
      <w:r w:rsidR="00A418C1">
        <w:t>.</w:t>
      </w:r>
      <w:r w:rsidR="00356815">
        <w:t xml:space="preserve"> </w:t>
      </w:r>
      <w:r w:rsidR="00D137DD">
        <w:t>These parallel sections both issue a call to obedience as central to life for Israel and both include reference to the great c</w:t>
      </w:r>
      <w:r w:rsidR="00B063AE">
        <w:t xml:space="preserve">ommandment. </w:t>
      </w:r>
      <w:r w:rsidR="00813833">
        <w:t>In section B we have the Shema, the central prayer of Judaism, in</w:t>
      </w:r>
      <w:r w:rsidR="0078285D">
        <w:t xml:space="preserve"> Deuteronomy 6:4-5</w:t>
      </w:r>
      <w:r w:rsidR="00813833">
        <w:t>,</w:t>
      </w:r>
    </w:p>
    <w:p w14:paraId="13F4CF46" w14:textId="332934E5" w:rsidR="007527BC" w:rsidRPr="007527BC" w:rsidRDefault="007527BC" w:rsidP="007527BC">
      <w:pPr>
        <w:ind w:left="567"/>
      </w:pPr>
      <w:r w:rsidRPr="007527BC">
        <w:t xml:space="preserve">Hear, O Israel! The Lord is our God, the Lord is one! You shall love the Lord your God with all your heart and with all your soul and with all </w:t>
      </w:r>
      <w:proofErr w:type="spellStart"/>
      <w:r w:rsidRPr="007527BC">
        <w:t>your</w:t>
      </w:r>
      <w:proofErr w:type="spellEnd"/>
      <w:r w:rsidRPr="007527BC">
        <w:t xml:space="preserve"> might. </w:t>
      </w:r>
    </w:p>
    <w:p w14:paraId="3F53C6E1" w14:textId="29183877" w:rsidR="0078285D" w:rsidRDefault="002D2404" w:rsidP="004427FB">
      <w:r>
        <w:t>But then i</w:t>
      </w:r>
      <w:r w:rsidR="00735FA6">
        <w:t>n B’</w:t>
      </w:r>
      <w:r>
        <w:t>,</w:t>
      </w:r>
      <w:r w:rsidR="00735FA6">
        <w:t xml:space="preserve"> </w:t>
      </w:r>
      <w:r>
        <w:t>i</w:t>
      </w:r>
      <w:r w:rsidR="008E28BE">
        <w:t>n Deuteronomy 30</w:t>
      </w:r>
      <w:r w:rsidR="00AF6303">
        <w:t>:6</w:t>
      </w:r>
      <w:r>
        <w:t>,</w:t>
      </w:r>
      <w:r w:rsidR="00207C25">
        <w:t xml:space="preserve"> Moses repeats the command, telling about a new work God will do some time in the future</w:t>
      </w:r>
      <w:r w:rsidR="0053183A">
        <w:t>,</w:t>
      </w:r>
    </w:p>
    <w:p w14:paraId="304C4B54" w14:textId="669C83D7" w:rsidR="00AF6303" w:rsidRPr="00AF6303" w:rsidRDefault="00AF6303" w:rsidP="00AF6303">
      <w:pPr>
        <w:ind w:left="567"/>
      </w:pPr>
      <w:proofErr w:type="gramStart"/>
      <w:r w:rsidRPr="00AF6303">
        <w:t>Moreover</w:t>
      </w:r>
      <w:proofErr w:type="gramEnd"/>
      <w:r w:rsidRPr="00AF6303">
        <w:t xml:space="preserve"> the Lord your God will circumcise your heart and the heart of your descendants, to love the Lord your God with all your heart and with all your soul, so that you may live. </w:t>
      </w:r>
    </w:p>
    <w:p w14:paraId="5F29D983" w14:textId="7DAB9A98" w:rsidR="00D60D77" w:rsidRDefault="00D60D77" w:rsidP="004427FB">
      <w:r>
        <w:t xml:space="preserve">If you really want to get into the thought of Deuteronomy, I suggest taking one of these two sections to study. </w:t>
      </w:r>
      <w:r w:rsidR="00C257D1">
        <w:t xml:space="preserve">Section </w:t>
      </w:r>
      <w:r w:rsidR="004D53FE">
        <w:t xml:space="preserve">B, </w:t>
      </w:r>
      <w:r w:rsidR="00C257D1">
        <w:t xml:space="preserve">chapters </w:t>
      </w:r>
      <w:r w:rsidR="004D53FE">
        <w:t>4-11, is 8 chapters long. That is a significant amount of t</w:t>
      </w:r>
      <w:r w:rsidR="002B68DE">
        <w:t xml:space="preserve">heological </w:t>
      </w:r>
      <w:r w:rsidR="002376A9">
        <w:t>exhortation</w:t>
      </w:r>
      <w:r w:rsidR="002B68DE">
        <w:t xml:space="preserve"> to chew on. When we try to study </w:t>
      </w:r>
      <w:proofErr w:type="gramStart"/>
      <w:r w:rsidR="002B68DE">
        <w:t>all of</w:t>
      </w:r>
      <w:proofErr w:type="gramEnd"/>
      <w:r w:rsidR="002B68DE">
        <w:t xml:space="preserve"> a book, it can be too much at once. </w:t>
      </w:r>
      <w:r w:rsidR="005D6317">
        <w:t xml:space="preserve">If you really </w:t>
      </w:r>
      <w:r w:rsidR="005D6317">
        <w:lastRenderedPageBreak/>
        <w:t>want to get Deuteronomy,</w:t>
      </w:r>
      <w:r w:rsidR="00C257D1">
        <w:t xml:space="preserve"> you will need to divide and conquer.</w:t>
      </w:r>
      <w:r w:rsidR="002913A1">
        <w:t xml:space="preserve"> Start with a smaller section to study, then give yourself a break.</w:t>
      </w:r>
      <w:r w:rsidR="005D6317">
        <w:t xml:space="preserve"> </w:t>
      </w:r>
      <w:r w:rsidR="00D06A54">
        <w:t>So, c</w:t>
      </w:r>
      <w:r w:rsidR="002913A1">
        <w:t xml:space="preserve">hapters 4-11 </w:t>
      </w:r>
      <w:r w:rsidR="005D6317">
        <w:t>is a great place to start. We will focus on</w:t>
      </w:r>
      <w:r w:rsidR="004329B4">
        <w:t xml:space="preserve"> this section</w:t>
      </w:r>
      <w:r w:rsidR="005D6317">
        <w:t xml:space="preserve"> in our next lesson.</w:t>
      </w:r>
    </w:p>
    <w:p w14:paraId="5F108763" w14:textId="26E5ADD7" w:rsidR="00965B40" w:rsidRDefault="003D5A0A" w:rsidP="004427FB">
      <w:r>
        <w:t xml:space="preserve">Now to section x, the central section. </w:t>
      </w:r>
      <w:r w:rsidR="00965B40">
        <w:t>I</w:t>
      </w:r>
      <w:r w:rsidR="00D60D77">
        <w:t xml:space="preserve"> like labeling central sections of chiasm</w:t>
      </w:r>
      <w:r w:rsidR="00551A3F">
        <w:t xml:space="preserve"> that have no corresponding parallel section</w:t>
      </w:r>
      <w:r w:rsidR="00D60D77">
        <w:t xml:space="preserve"> with an x. In Deuteronomy, chapters 12-26 are our x, the center of the structure.</w:t>
      </w:r>
      <w:r w:rsidR="00791509">
        <w:t xml:space="preserve"> </w:t>
      </w:r>
      <w:r w:rsidR="007D5914">
        <w:t>And w</w:t>
      </w:r>
      <w:r w:rsidR="00391297">
        <w:t xml:space="preserve">ith the constant call to listen and love, we need to know exactly what it is we are supposed to listen to. What are the specific commands? How are we to obey? </w:t>
      </w:r>
      <w:r w:rsidR="0017084E">
        <w:t xml:space="preserve">A and A’ provide the historical context and situation. B and B’ </w:t>
      </w:r>
      <w:r w:rsidR="00F441FF">
        <w:t>exhort us and provide explanation on how we a</w:t>
      </w:r>
      <w:r w:rsidR="0017084E">
        <w:t xml:space="preserve">re to think about law and obedience and relationship with God. </w:t>
      </w:r>
      <w:r w:rsidR="00C424C9">
        <w:t>X</w:t>
      </w:r>
      <w:r w:rsidR="007D5914">
        <w:t xml:space="preserve">, the central section, </w:t>
      </w:r>
      <w:r w:rsidR="00C424C9">
        <w:t xml:space="preserve">gives us specific practical </w:t>
      </w:r>
      <w:r w:rsidR="00166638">
        <w:t>commands to follow</w:t>
      </w:r>
      <w:r w:rsidR="00C424C9">
        <w:t>.</w:t>
      </w:r>
    </w:p>
    <w:p w14:paraId="65A725A0" w14:textId="4D8E1492" w:rsidR="001C5BBA" w:rsidRPr="004427FB" w:rsidRDefault="001C5BBA" w:rsidP="00B509AF">
      <w:pPr>
        <w:pStyle w:val="Heading2"/>
      </w:pPr>
      <w:r>
        <w:t>Conclusion</w:t>
      </w:r>
    </w:p>
    <w:p w14:paraId="23B73E11" w14:textId="151BA3C2" w:rsidR="00B84C60" w:rsidRDefault="00C57088" w:rsidP="004427FB">
      <w:r>
        <w:t xml:space="preserve">We have addressed three different literary features of Deuteronomy. </w:t>
      </w:r>
      <w:r w:rsidR="00166638">
        <w:t>And we have gone through the book quickly three times. And h</w:t>
      </w:r>
      <w:r w:rsidR="00306D48">
        <w:t>ere is my recommendation</w:t>
      </w:r>
      <w:r w:rsidR="00293FBF">
        <w:t>, putting all this together,</w:t>
      </w:r>
      <w:r w:rsidR="00306D48">
        <w:t xml:space="preserve"> on how to view the book. </w:t>
      </w:r>
      <w:r w:rsidR="00D57D12">
        <w:t xml:space="preserve">The literary device of chiasm creates a structure for the book that helps us to see how the different parts fit together. </w:t>
      </w:r>
      <w:r w:rsidR="003C60BA">
        <w:t>The beginning and end are historical narrative, the two</w:t>
      </w:r>
      <w:r w:rsidR="00120163">
        <w:t xml:space="preserve"> parts of the</w:t>
      </w:r>
      <w:r w:rsidR="003C60BA">
        <w:t xml:space="preserve"> inner frame provide us with theological </w:t>
      </w:r>
      <w:r w:rsidR="00D866B3">
        <w:t>exhortation</w:t>
      </w:r>
      <w:r w:rsidR="00120163">
        <w:t xml:space="preserve"> to examine</w:t>
      </w:r>
      <w:r w:rsidR="00D866B3">
        <w:t xml:space="preserve">. And the central section adds to the law code of Israel, furthering our understanding of God’s </w:t>
      </w:r>
      <w:r w:rsidR="005220D9">
        <w:t>civil, ceremonial, and moral expectations for his people.</w:t>
      </w:r>
      <w:r w:rsidR="008D71D6">
        <w:t xml:space="preserve"> Now, as we study through Deuteronomy, we are going to see that inside of these sections we have more </w:t>
      </w:r>
      <w:r w:rsidR="001C4674">
        <w:t>chiasm. Chiasm is a significant structural device for Deuteronomy.</w:t>
      </w:r>
    </w:p>
    <w:p w14:paraId="06674755" w14:textId="720F390C" w:rsidR="004373EF" w:rsidRDefault="005220D9" w:rsidP="004427FB">
      <w:r>
        <w:t>Add</w:t>
      </w:r>
      <w:r w:rsidR="001C4674">
        <w:t>ing</w:t>
      </w:r>
      <w:r>
        <w:t xml:space="preserve"> to the chiastic structure, we recognize th</w:t>
      </w:r>
      <w:r w:rsidR="00AD094D">
        <w:t>at the form of the Deuteronomy is ancient near eastern treaty.</w:t>
      </w:r>
      <w:r w:rsidR="00CD4E61">
        <w:t xml:space="preserve"> Interestingly, the treaty form used is not from the first millennium. </w:t>
      </w:r>
      <w:r w:rsidR="00125356">
        <w:t>From the time of King David on</w:t>
      </w:r>
      <w:r w:rsidR="0007489A">
        <w:t>,</w:t>
      </w:r>
      <w:r w:rsidR="00125356">
        <w:t xml:space="preserve"> </w:t>
      </w:r>
      <w:r w:rsidR="00ED39F4">
        <w:t xml:space="preserve">near eastern </w:t>
      </w:r>
      <w:r w:rsidR="00D01288">
        <w:t xml:space="preserve">treaties uncovered by archaeology contained </w:t>
      </w:r>
      <w:r w:rsidR="00ED39F4">
        <w:t xml:space="preserve">a </w:t>
      </w:r>
      <w:r w:rsidR="00D01288">
        <w:t xml:space="preserve">significantly reduced set of </w:t>
      </w:r>
      <w:r w:rsidR="00DD519A">
        <w:t xml:space="preserve">only four elements: </w:t>
      </w:r>
      <w:r w:rsidR="0007489A">
        <w:t xml:space="preserve">only </w:t>
      </w:r>
      <w:r w:rsidR="00DD519A">
        <w:t>title, witnesses, stipulations, and curses.</w:t>
      </w:r>
      <w:r w:rsidR="00B92D82">
        <w:t xml:space="preserve"> The three elements that dropped out were </w:t>
      </w:r>
      <w:r w:rsidR="009B6DD2">
        <w:t xml:space="preserve">historical prologue, </w:t>
      </w:r>
      <w:r w:rsidR="009C1C23">
        <w:t>a command for regular reading and deposition</w:t>
      </w:r>
      <w:r w:rsidR="0007489A">
        <w:t xml:space="preserve"> and blessing</w:t>
      </w:r>
      <w:r w:rsidR="00FB4E5A">
        <w:t xml:space="preserve">. </w:t>
      </w:r>
      <w:r w:rsidR="00613A3F">
        <w:t>It does not speak to relationship. It does not care whether you read it. It does not offer any positive incentive.</w:t>
      </w:r>
      <w:r w:rsidR="00FB4E5A">
        <w:t xml:space="preserve"> </w:t>
      </w:r>
      <w:r w:rsidR="0007489A">
        <w:t>So, this first millennium form is not a very</w:t>
      </w:r>
      <w:r w:rsidR="00101315" w:rsidRPr="00101315">
        <w:t xml:space="preserve"> nice covenant</w:t>
      </w:r>
      <w:r w:rsidR="00101315">
        <w:t xml:space="preserve"> form</w:t>
      </w:r>
      <w:r w:rsidR="0007489A">
        <w:t>. A</w:t>
      </w:r>
      <w:r w:rsidR="00FB4E5A">
        <w:t>nd it is no</w:t>
      </w:r>
      <w:r w:rsidR="00E76977">
        <w:t xml:space="preserve">t the form we see in the Bible. </w:t>
      </w:r>
      <w:r w:rsidR="00FD5169">
        <w:t xml:space="preserve">Why is that significant? Well one reason it is </w:t>
      </w:r>
      <w:r w:rsidR="00E76977">
        <w:t xml:space="preserve">significant </w:t>
      </w:r>
      <w:r w:rsidR="00FD5169">
        <w:t>is that</w:t>
      </w:r>
      <w:r w:rsidR="00E76977">
        <w:t xml:space="preserve"> scholars critical of the Bible and of Mosaic authorship claim that Deuteronomy was written </w:t>
      </w:r>
      <w:r w:rsidR="000C07A8">
        <w:t>much later than</w:t>
      </w:r>
      <w:r w:rsidR="00FD5169">
        <w:t xml:space="preserve"> the book</w:t>
      </w:r>
      <w:r w:rsidR="000317D2">
        <w:t xml:space="preserve"> itself </w:t>
      </w:r>
      <w:r w:rsidR="000C07A8">
        <w:t>claims</w:t>
      </w:r>
      <w:r w:rsidR="00E76977">
        <w:t xml:space="preserve">. Instead of </w:t>
      </w:r>
      <w:r w:rsidR="00625B7B">
        <w:t>coming at the beginning of Israel’s history</w:t>
      </w:r>
      <w:r w:rsidR="000C07A8">
        <w:t xml:space="preserve"> and</w:t>
      </w:r>
      <w:r w:rsidR="00625B7B">
        <w:t xml:space="preserve"> prophesying Israel’s failure to be true to God</w:t>
      </w:r>
      <w:r w:rsidR="000C07A8">
        <w:t>, leading to eventual exile,</w:t>
      </w:r>
      <w:r w:rsidR="00625B7B">
        <w:t xml:space="preserve"> </w:t>
      </w:r>
      <w:r w:rsidR="00EB68B4">
        <w:t xml:space="preserve">critical scholars claim that Deuteronomy was written </w:t>
      </w:r>
      <w:r w:rsidR="00CD20E2">
        <w:t>around</w:t>
      </w:r>
      <w:r w:rsidR="00EB68B4">
        <w:t xml:space="preserve"> the</w:t>
      </w:r>
      <w:r w:rsidR="00CD20E2">
        <w:t xml:space="preserve"> time </w:t>
      </w:r>
      <w:r w:rsidR="000317D2">
        <w:t>of the</w:t>
      </w:r>
      <w:r w:rsidR="00EB68B4">
        <w:t xml:space="preserve"> curse</w:t>
      </w:r>
      <w:r w:rsidR="000317D2">
        <w:t>, the time of exile. That is much later. That is</w:t>
      </w:r>
      <w:r w:rsidR="00CD20E2">
        <w:t xml:space="preserve"> </w:t>
      </w:r>
      <w:r w:rsidR="00EB68B4">
        <w:t>around 600 BC</w:t>
      </w:r>
      <w:r w:rsidR="00820FED">
        <w:t xml:space="preserve">. So, it is </w:t>
      </w:r>
      <w:r w:rsidR="00CD20E2">
        <w:t xml:space="preserve">not </w:t>
      </w:r>
      <w:r w:rsidR="00820FED">
        <w:t>a</w:t>
      </w:r>
      <w:r w:rsidR="00CD20E2">
        <w:t xml:space="preserve"> prophesy but </w:t>
      </w:r>
      <w:r w:rsidR="00820FED">
        <w:t>an</w:t>
      </w:r>
      <w:r w:rsidR="00CD20E2">
        <w:t xml:space="preserve"> explanation</w:t>
      </w:r>
      <w:r w:rsidR="00EB68B4">
        <w:t>.</w:t>
      </w:r>
      <w:r w:rsidR="005E480F">
        <w:t xml:space="preserve"> If </w:t>
      </w:r>
      <w:proofErr w:type="gramStart"/>
      <w:r w:rsidR="00820FED">
        <w:t>all of</w:t>
      </w:r>
      <w:proofErr w:type="gramEnd"/>
      <w:r w:rsidR="00820FED">
        <w:t xml:space="preserve"> this critical scholarship which argues this really late date </w:t>
      </w:r>
      <w:r w:rsidR="00AF7691">
        <w:t xml:space="preserve">of Deuteronomy </w:t>
      </w:r>
      <w:r w:rsidR="005E480F">
        <w:t xml:space="preserve">is true, then the authors of Deuteronomy </w:t>
      </w:r>
      <w:r w:rsidR="00AA173B">
        <w:t>accomplished</w:t>
      </w:r>
      <w:r w:rsidR="005E480F">
        <w:t xml:space="preserve"> an amazing feat of historical </w:t>
      </w:r>
      <w:r w:rsidR="00AF7691">
        <w:t>fiction</w:t>
      </w:r>
      <w:r w:rsidR="005E480F">
        <w:t xml:space="preserve"> by writing </w:t>
      </w:r>
      <w:r w:rsidR="006D1446">
        <w:t>Deuteronomy according to a form that had not been in use for hundreds of years.</w:t>
      </w:r>
      <w:r w:rsidR="00AA173B">
        <w:t xml:space="preserve"> </w:t>
      </w:r>
      <w:r w:rsidR="00723603">
        <w:t xml:space="preserve">The bias of critical scholars against potential prophecy really comes out in </w:t>
      </w:r>
      <w:r w:rsidR="00440457">
        <w:t>this</w:t>
      </w:r>
      <w:r w:rsidR="00723603">
        <w:t xml:space="preserve"> late dating of </w:t>
      </w:r>
      <w:r w:rsidR="004A6632">
        <w:t xml:space="preserve">Deuteronomy. </w:t>
      </w:r>
      <w:r w:rsidR="00440457">
        <w:t>Deuteronomy fits the 2</w:t>
      </w:r>
      <w:r w:rsidR="00440457" w:rsidRPr="00440457">
        <w:rPr>
          <w:vertAlign w:val="superscript"/>
        </w:rPr>
        <w:t>nd</w:t>
      </w:r>
      <w:r w:rsidR="00440457">
        <w:t xml:space="preserve"> millennium. The background of Deuteronomy</w:t>
      </w:r>
      <w:r w:rsidR="00560006">
        <w:t xml:space="preserve"> is a 2</w:t>
      </w:r>
      <w:r w:rsidR="00560006" w:rsidRPr="00560006">
        <w:rPr>
          <w:vertAlign w:val="superscript"/>
        </w:rPr>
        <w:t>nd</w:t>
      </w:r>
      <w:r w:rsidR="00560006">
        <w:t xml:space="preserve"> millennial suzerain-vassal treaty. We have no real reason to believe that it wasn’t written then. </w:t>
      </w:r>
      <w:r w:rsidR="004373EF">
        <w:t xml:space="preserve">It really seems to be showing a presupposition of critical scholars that you cannot have prophecy. And since Deuteronomy speaks of a future king of Israel before </w:t>
      </w:r>
      <w:r w:rsidR="009313F4">
        <w:t xml:space="preserve">a time of kingship, and since Deuteronomy speaks even further down the line to exile, critical scholarship starts with this assumption, it must have been written </w:t>
      </w:r>
      <w:r w:rsidR="00647844">
        <w:t xml:space="preserve">later and then they try to argue from there why they believe it was written latter. They are predisposed to their own argument. But if we drop out </w:t>
      </w:r>
      <w:r w:rsidR="006A5ED8">
        <w:t xml:space="preserve">that presupposition that prophecy can’t happen and we look at the form of Deuteronomy, then we </w:t>
      </w:r>
      <w:proofErr w:type="gramStart"/>
      <w:r w:rsidR="006A5ED8">
        <w:t>have to</w:t>
      </w:r>
      <w:proofErr w:type="gramEnd"/>
      <w:r w:rsidR="006A5ED8">
        <w:t xml:space="preserve"> be honest</w:t>
      </w:r>
      <w:r w:rsidR="0030431D">
        <w:t xml:space="preserve"> – it fits the 2</w:t>
      </w:r>
      <w:r w:rsidR="0030431D" w:rsidRPr="0030431D">
        <w:rPr>
          <w:vertAlign w:val="superscript"/>
        </w:rPr>
        <w:t>nd</w:t>
      </w:r>
      <w:r w:rsidR="0030431D">
        <w:t xml:space="preserve"> millennium. It is using a 2</w:t>
      </w:r>
      <w:r w:rsidR="0030431D" w:rsidRPr="0030431D">
        <w:rPr>
          <w:vertAlign w:val="superscript"/>
        </w:rPr>
        <w:t>nd</w:t>
      </w:r>
      <w:r w:rsidR="0030431D">
        <w:t xml:space="preserve"> millennium su</w:t>
      </w:r>
      <w:r w:rsidR="00C9103A">
        <w:t>zerain-vassal form.</w:t>
      </w:r>
    </w:p>
    <w:p w14:paraId="72C90D91" w14:textId="62FE6BEC" w:rsidR="005E480F" w:rsidRDefault="00847167" w:rsidP="004427FB">
      <w:r>
        <w:t>More importantly for us who already accept Moses as the author, the 2</w:t>
      </w:r>
      <w:r w:rsidRPr="00847167">
        <w:rPr>
          <w:vertAlign w:val="superscript"/>
        </w:rPr>
        <w:t>nd</w:t>
      </w:r>
      <w:r>
        <w:t xml:space="preserve"> millennium suzerain-vassal form helps us </w:t>
      </w:r>
      <w:r w:rsidR="00234139">
        <w:t xml:space="preserve">to recognize </w:t>
      </w:r>
      <w:r w:rsidR="00C00F8F">
        <w:t>the</w:t>
      </w:r>
      <w:r w:rsidR="00234139">
        <w:t xml:space="preserve"> literary form that Moses was using</w:t>
      </w:r>
      <w:r w:rsidR="001C1536">
        <w:t>.</w:t>
      </w:r>
      <w:r w:rsidR="00234139">
        <w:t xml:space="preserve"> </w:t>
      </w:r>
      <w:r w:rsidR="001C1536">
        <w:t>And so, we can</w:t>
      </w:r>
      <w:r w:rsidR="00234139">
        <w:t xml:space="preserve"> interpret </w:t>
      </w:r>
      <w:r w:rsidR="001C1536">
        <w:t xml:space="preserve">better </w:t>
      </w:r>
      <w:r w:rsidR="00234139">
        <w:t xml:space="preserve">what we </w:t>
      </w:r>
      <w:r w:rsidR="001C1536">
        <w:t>see in Deuteronomy.</w:t>
      </w:r>
      <w:r w:rsidR="00BC386A">
        <w:t xml:space="preserve"> </w:t>
      </w:r>
      <w:r w:rsidR="001B2DF7">
        <w:t xml:space="preserve">For example, we </w:t>
      </w:r>
      <w:r w:rsidR="00BC386A">
        <w:t xml:space="preserve">should </w:t>
      </w:r>
      <w:r w:rsidR="001B2DF7">
        <w:t xml:space="preserve">understand the blessing and curse sections </w:t>
      </w:r>
      <w:r w:rsidR="00DA1EE9">
        <w:t xml:space="preserve">as part of a covenant between a great king and a vassal people. The blessings are not </w:t>
      </w:r>
      <w:r w:rsidR="00693BA8">
        <w:t xml:space="preserve">absolute </w:t>
      </w:r>
      <w:r w:rsidR="00DA1EE9">
        <w:t xml:space="preserve">promises for every individual </w:t>
      </w:r>
      <w:r w:rsidR="00F64517">
        <w:t xml:space="preserve">member of the community. The laws of compassion </w:t>
      </w:r>
      <w:r w:rsidR="00BC386A">
        <w:t xml:space="preserve">in other parts of the law </w:t>
      </w:r>
      <w:r w:rsidR="00F64517">
        <w:t xml:space="preserve">for </w:t>
      </w:r>
      <w:r w:rsidR="00F64517">
        <w:lastRenderedPageBreak/>
        <w:t xml:space="preserve">those who are poor or sick presuppose that </w:t>
      </w:r>
      <w:r w:rsidR="00CF114E">
        <w:t>even when the nation is under a period of blessing, individuals</w:t>
      </w:r>
      <w:r w:rsidR="002E68DD">
        <w:t xml:space="preserve"> in the community</w:t>
      </w:r>
      <w:r w:rsidR="00CF114E">
        <w:t xml:space="preserve"> may still suffer hardship.</w:t>
      </w:r>
      <w:r w:rsidR="00BC386A">
        <w:t xml:space="preserve"> You will still have the poor and sick with you.</w:t>
      </w:r>
      <w:r w:rsidR="00693BA8">
        <w:t xml:space="preserve"> The blessing</w:t>
      </w:r>
      <w:r w:rsidR="00BC386A">
        <w:t>s</w:t>
      </w:r>
      <w:r w:rsidR="00693BA8">
        <w:t xml:space="preserve"> are given to the community as a whole and will be the experience of faithful members of the community, but </w:t>
      </w:r>
      <w:r w:rsidR="007F56FF">
        <w:t xml:space="preserve">the promise of blessings does not </w:t>
      </w:r>
      <w:r w:rsidR="003D724F">
        <w:t xml:space="preserve">preclude the reality of suffering even among the faithful. </w:t>
      </w:r>
      <w:r w:rsidR="007F56FF">
        <w:t xml:space="preserve">This is a serious interpretive mistake made by the prosperity gospel </w:t>
      </w:r>
      <w:r w:rsidR="007A57BE">
        <w:t xml:space="preserve">when interpreting </w:t>
      </w:r>
      <w:r w:rsidR="001F6F74">
        <w:t>wrongly the</w:t>
      </w:r>
      <w:r w:rsidR="007A57BE">
        <w:t xml:space="preserve"> promises of blessing</w:t>
      </w:r>
      <w:r w:rsidR="001F6F74">
        <w:t xml:space="preserve"> and curse, because they don’t u</w:t>
      </w:r>
      <w:r w:rsidR="008A585E">
        <w:t xml:space="preserve">nderstand them as part of a </w:t>
      </w:r>
      <w:r w:rsidR="007A57BE">
        <w:t xml:space="preserve">suzerain-vassal </w:t>
      </w:r>
      <w:r w:rsidR="008A585E">
        <w:t>covenant</w:t>
      </w:r>
      <w:r w:rsidR="007A57BE">
        <w:t>.</w:t>
      </w:r>
      <w:r w:rsidR="00357688">
        <w:t xml:space="preserve"> Looking at a blind man, Jesus’ </w:t>
      </w:r>
      <w:r w:rsidR="003D724F">
        <w:t>disciples asked, “</w:t>
      </w:r>
      <w:r w:rsidR="00155AF6">
        <w:t>Who sinned, w</w:t>
      </w:r>
      <w:r w:rsidR="003D724F">
        <w:t>as it this ma</w:t>
      </w:r>
      <w:r w:rsidR="00155AF6">
        <w:t xml:space="preserve">n or </w:t>
      </w:r>
      <w:r w:rsidR="003D724F">
        <w:t>his parents</w:t>
      </w:r>
      <w:r w:rsidR="00155AF6">
        <w:t>?”</w:t>
      </w:r>
      <w:r w:rsidR="00E7629C">
        <w:t>, Jesus answered, “</w:t>
      </w:r>
      <w:r w:rsidR="000E51EE">
        <w:t>Neither, but it was that the works of God might be displayed in him.”</w:t>
      </w:r>
      <w:r w:rsidR="008E53BB">
        <w:t xml:space="preserve"> </w:t>
      </w:r>
      <w:r w:rsidR="004122FC">
        <w:t xml:space="preserve">Suffering is not always the result of a lack of faith in the promises of God. We may be involved in a plan that God is working out. That is the whole story of Job. </w:t>
      </w:r>
      <w:r w:rsidR="008E53BB">
        <w:t xml:space="preserve">Blessing and curse are not strict formulas applied to faith and obedience, but the </w:t>
      </w:r>
      <w:r w:rsidR="00FC2099">
        <w:t>promise</w:t>
      </w:r>
      <w:r w:rsidR="008E53BB">
        <w:t xml:space="preserve"> of </w:t>
      </w:r>
      <w:r w:rsidR="006A3DB1">
        <w:t>God</w:t>
      </w:r>
      <w:r w:rsidR="008E53BB">
        <w:t xml:space="preserve"> </w:t>
      </w:r>
      <w:r w:rsidR="007D58B7">
        <w:t>for</w:t>
      </w:r>
      <w:r w:rsidR="008E53BB">
        <w:t xml:space="preserve"> </w:t>
      </w:r>
      <w:r w:rsidR="007D58B7">
        <w:t>the</w:t>
      </w:r>
      <w:r w:rsidR="008E53BB">
        <w:t xml:space="preserve"> whole community</w:t>
      </w:r>
      <w:r w:rsidR="006A3DB1">
        <w:t xml:space="preserve"> </w:t>
      </w:r>
      <w:proofErr w:type="gramStart"/>
      <w:r w:rsidR="006A3DB1">
        <w:t>in light of</w:t>
      </w:r>
      <w:proofErr w:type="gramEnd"/>
      <w:r w:rsidR="006A3DB1">
        <w:t xml:space="preserve"> ongoing covenant obedience or disobedience. </w:t>
      </w:r>
      <w:r w:rsidR="007D58B7">
        <w:t xml:space="preserve">This is </w:t>
      </w:r>
      <w:r w:rsidR="00FC2099">
        <w:t xml:space="preserve">just </w:t>
      </w:r>
      <w:r w:rsidR="007D58B7">
        <w:t>one example of how we</w:t>
      </w:r>
      <w:r w:rsidR="007C63D1">
        <w:t xml:space="preserve"> </w:t>
      </w:r>
      <w:r w:rsidR="00FC2099">
        <w:t xml:space="preserve">need to </w:t>
      </w:r>
      <w:r w:rsidR="007C63D1">
        <w:t>understand the</w:t>
      </w:r>
      <w:r w:rsidR="00FC2099">
        <w:t>se</w:t>
      </w:r>
      <w:r w:rsidR="007C63D1">
        <w:t xml:space="preserve"> elements of covenant in </w:t>
      </w:r>
      <w:r w:rsidR="004F3AFA">
        <w:t xml:space="preserve">their own covenant </w:t>
      </w:r>
      <w:r w:rsidR="007C63D1">
        <w:t xml:space="preserve">context </w:t>
      </w:r>
      <w:r w:rsidR="004F3AFA">
        <w:t>in order to rightly interpret theme</w:t>
      </w:r>
      <w:r w:rsidR="007C63D1">
        <w:t>.</w:t>
      </w:r>
    </w:p>
    <w:p w14:paraId="4B0969F7" w14:textId="5FD6F980" w:rsidR="007C63D1" w:rsidRDefault="000F5F40" w:rsidP="004427FB">
      <w:r>
        <w:t xml:space="preserve">Recognizing that Deuteronomy is describing the making of a covenant </w:t>
      </w:r>
      <w:r w:rsidR="004F3AFA">
        <w:t xml:space="preserve">also </w:t>
      </w:r>
      <w:r w:rsidR="002D605B">
        <w:t>challenges us to consider how this covenant relates to the covenant cut at Mt. Sinai</w:t>
      </w:r>
      <w:r w:rsidR="008372AA">
        <w:t xml:space="preserve">. </w:t>
      </w:r>
      <w:r w:rsidR="008E0C9A">
        <w:t xml:space="preserve">Way back in lesson </w:t>
      </w:r>
      <w:r w:rsidR="00875B07">
        <w:t xml:space="preserve">6 on Isaac and Jacob, I quoted from </w:t>
      </w:r>
      <w:r w:rsidR="00875B07" w:rsidRPr="00875B07">
        <w:t>the prologue of a 2</w:t>
      </w:r>
      <w:r w:rsidR="00875B07" w:rsidRPr="00875B07">
        <w:rPr>
          <w:vertAlign w:val="superscript"/>
        </w:rPr>
        <w:t>nd</w:t>
      </w:r>
      <w:r w:rsidR="00875B07" w:rsidRPr="00875B07">
        <w:t xml:space="preserve"> millennium treaty between the Hittite suzerain </w:t>
      </w:r>
      <w:proofErr w:type="spellStart"/>
      <w:r w:rsidR="00875B07" w:rsidRPr="00875B07">
        <w:t>Mursillis</w:t>
      </w:r>
      <w:proofErr w:type="spellEnd"/>
      <w:r w:rsidR="00875B07" w:rsidRPr="00875B07">
        <w:t xml:space="preserve"> and his vassal </w:t>
      </w:r>
      <w:proofErr w:type="spellStart"/>
      <w:r w:rsidR="00875B07" w:rsidRPr="00875B07">
        <w:t>Duppi-Tessub</w:t>
      </w:r>
      <w:proofErr w:type="spellEnd"/>
      <w:r w:rsidR="00875B07" w:rsidRPr="00875B07">
        <w:t xml:space="preserve"> of </w:t>
      </w:r>
      <w:proofErr w:type="spellStart"/>
      <w:r w:rsidR="00875B07" w:rsidRPr="00875B07">
        <w:t>Amurru</w:t>
      </w:r>
      <w:proofErr w:type="spellEnd"/>
      <w:r w:rsidR="00875B07" w:rsidRPr="00875B07">
        <w:t>.</w:t>
      </w:r>
      <w:r w:rsidR="00875B07">
        <w:t xml:space="preserve"> </w:t>
      </w:r>
      <w:proofErr w:type="spellStart"/>
      <w:r w:rsidR="00875B07">
        <w:t>Duppi-Tessub’s</w:t>
      </w:r>
      <w:proofErr w:type="spellEnd"/>
      <w:r w:rsidR="00875B07">
        <w:t xml:space="preserve"> father had died</w:t>
      </w:r>
      <w:r w:rsidR="00045608">
        <w:t>, and so</w:t>
      </w:r>
      <w:r w:rsidR="00522AE8">
        <w:t>,</w:t>
      </w:r>
      <w:r w:rsidR="00045608">
        <w:t xml:space="preserve"> the great king </w:t>
      </w:r>
      <w:proofErr w:type="spellStart"/>
      <w:r w:rsidR="00045608">
        <w:t>Mursillis</w:t>
      </w:r>
      <w:proofErr w:type="spellEnd"/>
      <w:r w:rsidR="00045608">
        <w:t xml:space="preserve"> </w:t>
      </w:r>
      <w:r w:rsidR="008F1134">
        <w:t>invited</w:t>
      </w:r>
      <w:r w:rsidR="00522AE8">
        <w:t xml:space="preserve"> the new vassal king</w:t>
      </w:r>
      <w:r w:rsidR="008F1134">
        <w:t xml:space="preserve"> </w:t>
      </w:r>
      <w:proofErr w:type="spellStart"/>
      <w:r w:rsidR="008F1134">
        <w:t>Duppi-Tessub</w:t>
      </w:r>
      <w:proofErr w:type="spellEnd"/>
      <w:r w:rsidR="008F1134">
        <w:t xml:space="preserve"> to renew covenant.</w:t>
      </w:r>
      <w:r w:rsidR="002650E8">
        <w:t xml:space="preserve"> Back in that lesson, I taught that we should view the </w:t>
      </w:r>
      <w:r w:rsidR="00E55AB7">
        <w:t xml:space="preserve">covenant of Isaac and Jacob as renewal of the covenant with Abraham. Since then, I have read a distinction </w:t>
      </w:r>
      <w:r w:rsidR="00522AE8">
        <w:t>made by</w:t>
      </w:r>
      <w:r w:rsidR="00E55AB7">
        <w:t xml:space="preserve"> my </w:t>
      </w:r>
      <w:r w:rsidR="00126702">
        <w:t xml:space="preserve">seminary professor Dr. Niehaus. He would say that Isaac and Jacob </w:t>
      </w:r>
      <w:r w:rsidR="00522AE8">
        <w:t xml:space="preserve">did not renew covenant but </w:t>
      </w:r>
      <w:r w:rsidR="00126702">
        <w:t>reconfirmed covenant.</w:t>
      </w:r>
      <w:r w:rsidR="00C32FE3">
        <w:t xml:space="preserve"> </w:t>
      </w:r>
      <w:r w:rsidR="00295333">
        <w:t>And I think he is right. I think this is a helpful distinction. Isaac and Jacob</w:t>
      </w:r>
      <w:r w:rsidR="00C32FE3">
        <w:t xml:space="preserve"> recommitted themselves to the covenant made with Abraham without </w:t>
      </w:r>
      <w:r w:rsidR="00B25D93">
        <w:t xml:space="preserve">adding new stipulations to the covenant and without </w:t>
      </w:r>
      <w:r w:rsidR="00C32FE3">
        <w:t xml:space="preserve">going through a </w:t>
      </w:r>
      <w:r w:rsidR="00600304">
        <w:t>required</w:t>
      </w:r>
      <w:r w:rsidR="00C32FE3">
        <w:t xml:space="preserve"> </w:t>
      </w:r>
      <w:r w:rsidR="00B25D93">
        <w:t>ceremony</w:t>
      </w:r>
      <w:r w:rsidR="00C32FE3">
        <w:t xml:space="preserve"> of c</w:t>
      </w:r>
      <w:r w:rsidR="00B25D93">
        <w:t>utting covenant</w:t>
      </w:r>
      <w:r w:rsidR="00C32FE3">
        <w:t>.</w:t>
      </w:r>
    </w:p>
    <w:p w14:paraId="68DB6490" w14:textId="67EFB69F" w:rsidR="00846A7E" w:rsidRDefault="00C32FE3" w:rsidP="004427FB">
      <w:r>
        <w:t>Dr. Nie</w:t>
      </w:r>
      <w:r w:rsidR="00212934">
        <w:t>haus points out two covenant renewal ceremonies in Scripture. Noah was instructed to renew the common grace covenant between God and all mankind after the flood. This was a renewal of the adamic covenant which included additional stipulations</w:t>
      </w:r>
      <w:r w:rsidR="00600304">
        <w:t xml:space="preserve">, listed in Genesis 9, </w:t>
      </w:r>
      <w:r w:rsidR="00212934">
        <w:t xml:space="preserve">and required a </w:t>
      </w:r>
      <w:r w:rsidR="00971B14">
        <w:t xml:space="preserve">new </w:t>
      </w:r>
      <w:r w:rsidR="00D54242">
        <w:t xml:space="preserve">cutting of covenant ceremony. </w:t>
      </w:r>
      <w:r w:rsidR="00C40E32">
        <w:t xml:space="preserve">And there was even a new sign of the rainbow. </w:t>
      </w:r>
      <w:r w:rsidR="00D54242">
        <w:t>The second</w:t>
      </w:r>
      <w:r w:rsidR="0026682A">
        <w:t xml:space="preserve"> example</w:t>
      </w:r>
      <w:r w:rsidR="00D54242">
        <w:t xml:space="preserve"> </w:t>
      </w:r>
      <w:r w:rsidR="00971B14">
        <w:t xml:space="preserve">of </w:t>
      </w:r>
      <w:r w:rsidR="00D54242">
        <w:t xml:space="preserve">covenant renewal </w:t>
      </w:r>
      <w:r w:rsidR="0026682A">
        <w:t xml:space="preserve">in the Bible </w:t>
      </w:r>
      <w:r w:rsidR="00D54242">
        <w:t xml:space="preserve">is here in Deuteronomy. </w:t>
      </w:r>
      <w:r w:rsidR="0026682A">
        <w:t xml:space="preserve">This covenant is not separate from the covenant made to Israel at Sinai, but it is also more than a </w:t>
      </w:r>
      <w:r w:rsidR="00971B14">
        <w:t>repetition or</w:t>
      </w:r>
      <w:r w:rsidR="00F0064D">
        <w:t xml:space="preserve"> a</w:t>
      </w:r>
      <w:r w:rsidR="00971B14">
        <w:t xml:space="preserve"> recommitment to</w:t>
      </w:r>
      <w:r w:rsidR="0026682A">
        <w:t xml:space="preserve"> that covenant. There are some new </w:t>
      </w:r>
      <w:r w:rsidR="008D09F8">
        <w:t xml:space="preserve">stipulations here that were not given to the previous generation. And there is the requirement of a </w:t>
      </w:r>
      <w:r w:rsidR="00F0064D">
        <w:t xml:space="preserve">special </w:t>
      </w:r>
      <w:r w:rsidR="008D09F8">
        <w:t xml:space="preserve">cutting ceremony. </w:t>
      </w:r>
      <w:r w:rsidR="00846A7E">
        <w:t xml:space="preserve">This cutting ceremonial does not happen </w:t>
      </w:r>
      <w:r w:rsidR="00BB01A6">
        <w:t>on the plains of Moab</w:t>
      </w:r>
      <w:r w:rsidR="00F0064D">
        <w:t>. It</w:t>
      </w:r>
      <w:r w:rsidR="00C718ED">
        <w:t xml:space="preserve"> is going to happen once they go into the land</w:t>
      </w:r>
      <w:r w:rsidR="00BB01A6">
        <w:t xml:space="preserve">. </w:t>
      </w:r>
      <w:r w:rsidR="00C718ED">
        <w:t xml:space="preserve">But </w:t>
      </w:r>
      <w:r w:rsidR="00BB01A6">
        <w:t>God use</w:t>
      </w:r>
      <w:r w:rsidR="00EE2C11">
        <w:t>s</w:t>
      </w:r>
      <w:r w:rsidR="00BB01A6">
        <w:t xml:space="preserve"> </w:t>
      </w:r>
      <w:r w:rsidR="00EE2C11">
        <w:t xml:space="preserve">already here </w:t>
      </w:r>
      <w:r w:rsidR="00BB01A6">
        <w:t>the language of cutting covenant</w:t>
      </w:r>
      <w:r w:rsidR="00C718ED">
        <w:t xml:space="preserve"> in Deuteronomy</w:t>
      </w:r>
      <w:r w:rsidR="00EE2C11">
        <w:t xml:space="preserve"> </w:t>
      </w:r>
      <w:r w:rsidR="004C1FA5">
        <w:t>29:1</w:t>
      </w:r>
      <w:r w:rsidR="00EE2C11">
        <w:t xml:space="preserve"> when he</w:t>
      </w:r>
      <w:r w:rsidR="004C1FA5">
        <w:t xml:space="preserve"> says, “These are the words of the covenant which the LORD commanded Moses to make</w:t>
      </w:r>
      <w:r w:rsidR="00A14C3F">
        <w:t xml:space="preserve"> (that is, in Hebrew, “to cut”)</w:t>
      </w:r>
      <w:r w:rsidR="004C1FA5">
        <w:t xml:space="preserve"> with the sons of Israel </w:t>
      </w:r>
      <w:r w:rsidR="00D17FF4">
        <w:t xml:space="preserve">in the land of Moab.” </w:t>
      </w:r>
      <w:r w:rsidR="00375B01">
        <w:t>So</w:t>
      </w:r>
      <w:r w:rsidR="00A14C3F">
        <w:t>,</w:t>
      </w:r>
      <w:r w:rsidR="00375B01">
        <w:t xml:space="preserve"> we have</w:t>
      </w:r>
      <w:r w:rsidR="00A14C3F">
        <w:t xml:space="preserve"> here</w:t>
      </w:r>
      <w:r w:rsidR="00375B01">
        <w:t xml:space="preserve"> the language of cutting covenant but</w:t>
      </w:r>
      <w:r w:rsidR="009046AA">
        <w:t xml:space="preserve"> we also have</w:t>
      </w:r>
      <w:r w:rsidR="00375B01">
        <w:t xml:space="preserve"> a command in</w:t>
      </w:r>
      <w:r w:rsidR="00AF026D">
        <w:t xml:space="preserve"> </w:t>
      </w:r>
      <w:r w:rsidR="00F632C0">
        <w:t xml:space="preserve">27:6 </w:t>
      </w:r>
      <w:r w:rsidR="00375B01">
        <w:t>to hold off the ceremony until they get to</w:t>
      </w:r>
      <w:r w:rsidR="00F632C0">
        <w:t xml:space="preserve"> Gerizim and </w:t>
      </w:r>
      <w:proofErr w:type="spellStart"/>
      <w:r w:rsidR="00F632C0">
        <w:t>Ebal</w:t>
      </w:r>
      <w:proofErr w:type="spellEnd"/>
      <w:r w:rsidR="009046AA">
        <w:t>, and they state the blessings and the curses</w:t>
      </w:r>
      <w:r w:rsidR="00B67980">
        <w:t>, and then they have a ratification of covenant, a cutting of covenant with sacrifice. And that is going to be in Joshua chapter 8.</w:t>
      </w:r>
      <w:r w:rsidR="00FF4220">
        <w:t xml:space="preserve"> </w:t>
      </w:r>
    </w:p>
    <w:p w14:paraId="30542EC1" w14:textId="6B50E3B9" w:rsidR="009325D0" w:rsidRDefault="00FF4220" w:rsidP="004427FB">
      <w:r>
        <w:t>Considering the relationship between this covenant and covenant at Sinai</w:t>
      </w:r>
      <w:r w:rsidR="009325D0">
        <w:t xml:space="preserve"> gets us back to </w:t>
      </w:r>
      <w:r w:rsidR="00357B56">
        <w:t xml:space="preserve">our consideration of </w:t>
      </w:r>
      <w:r w:rsidR="009325D0">
        <w:t>th</w:t>
      </w:r>
      <w:r w:rsidR="00357B56">
        <w:t xml:space="preserve">e title </w:t>
      </w:r>
      <w:r w:rsidR="006A7164">
        <w:t xml:space="preserve">of </w:t>
      </w:r>
      <w:r w:rsidR="009325D0">
        <w:t xml:space="preserve">Deuteronomy. </w:t>
      </w:r>
      <w:r w:rsidR="00357B56">
        <w:t xml:space="preserve">We can see that </w:t>
      </w:r>
      <w:r w:rsidR="00346FE2">
        <w:t>Deuteronomy</w:t>
      </w:r>
      <w:r w:rsidR="009325D0">
        <w:t xml:space="preserve"> is not a second law in the sense that it is something new</w:t>
      </w:r>
      <w:r w:rsidR="00896D8B">
        <w:t xml:space="preserve"> and apart from the first law given at Mt. Sinai. It is also not merely a </w:t>
      </w:r>
      <w:r w:rsidR="00346FE2">
        <w:t>repeated law</w:t>
      </w:r>
      <w:r w:rsidR="001A13D1">
        <w:t>.</w:t>
      </w:r>
      <w:r w:rsidR="007707C2">
        <w:t xml:space="preserve"> </w:t>
      </w:r>
      <w:r w:rsidR="006A7164">
        <w:t xml:space="preserve">It is not a repetition of the law of Sinai. </w:t>
      </w:r>
      <w:r w:rsidR="007707C2">
        <w:t>There is new information here and a new ceremony required.</w:t>
      </w:r>
      <w:r w:rsidR="001A13D1">
        <w:t xml:space="preserve"> Each </w:t>
      </w:r>
      <w:r w:rsidR="00C273D5">
        <w:t xml:space="preserve">successive </w:t>
      </w:r>
      <w:r w:rsidR="001A13D1">
        <w:t xml:space="preserve">generation </w:t>
      </w:r>
      <w:r w:rsidR="00C273D5">
        <w:t>will need to be challenge</w:t>
      </w:r>
      <w:r w:rsidR="00AB16DB">
        <w:t xml:space="preserve">d </w:t>
      </w:r>
      <w:r w:rsidR="00C273D5">
        <w:t>to</w:t>
      </w:r>
      <w:r w:rsidR="001A13D1">
        <w:t xml:space="preserve"> recommit to the </w:t>
      </w:r>
      <w:r w:rsidR="00AB16DB">
        <w:t xml:space="preserve">mosaic </w:t>
      </w:r>
      <w:r w:rsidR="001A13D1">
        <w:t>covenant.</w:t>
      </w:r>
      <w:r w:rsidR="00AB16DB">
        <w:t xml:space="preserve"> And that is true </w:t>
      </w:r>
      <w:r w:rsidR="001975ED">
        <w:t>even of us today in the new covenant. Every generation needs to recommit to the new covenant. But the successive old covenant</w:t>
      </w:r>
      <w:r w:rsidR="0055708F">
        <w:t xml:space="preserve"> generations and our successive new covenant generations</w:t>
      </w:r>
      <w:r w:rsidR="000C43FB">
        <w:t>, we don’t add new material or a new ceremony to the covenant. We recommit.</w:t>
      </w:r>
      <w:r w:rsidR="001A13D1">
        <w:t xml:space="preserve"> Deuteronomy is something more. It is a formal renewal of covenant with the second generation out of Egypt that includes additional stipulations, a formal covenant declaration, and a </w:t>
      </w:r>
      <w:r w:rsidR="001A13D1">
        <w:lastRenderedPageBreak/>
        <w:t xml:space="preserve">ceremonial requirement. </w:t>
      </w:r>
      <w:r w:rsidR="00163973">
        <w:t>This renewal of covenant becomes part of the legal package</w:t>
      </w:r>
      <w:r w:rsidR="00A77674">
        <w:t xml:space="preserve">, so together with the covenant of Sinai, we have </w:t>
      </w:r>
      <w:r w:rsidR="00163973">
        <w:t>the Mosaic covenant.</w:t>
      </w:r>
      <w:r w:rsidR="00274E99">
        <w:rPr>
          <w:rStyle w:val="FootnoteReference"/>
        </w:rPr>
        <w:footnoteReference w:id="3"/>
      </w:r>
      <w:r w:rsidR="00163973">
        <w:t xml:space="preserve"> It is added into and becomes </w:t>
      </w:r>
      <w:r w:rsidR="005B0E99">
        <w:t xml:space="preserve">an essential part of </w:t>
      </w:r>
      <w:r w:rsidR="000C2263">
        <w:t xml:space="preserve">Torah, which in the whole is </w:t>
      </w:r>
      <w:r w:rsidR="005B0E99">
        <w:t xml:space="preserve">the covenant of Moses. </w:t>
      </w:r>
    </w:p>
    <w:p w14:paraId="7B3187CF" w14:textId="6FC3504E" w:rsidR="00C92154" w:rsidRDefault="0060339D" w:rsidP="00C54CF0">
      <w:r>
        <w:t>I</w:t>
      </w:r>
      <w:r w:rsidR="00466662">
        <w:t>n addition to chiasm</w:t>
      </w:r>
      <w:r>
        <w:t xml:space="preserve"> as the literary structure of Deuteronomy</w:t>
      </w:r>
      <w:r w:rsidR="00466662">
        <w:t xml:space="preserve"> and </w:t>
      </w:r>
      <w:r>
        <w:t>suzerain-vassal treaty as the</w:t>
      </w:r>
      <w:r w:rsidR="00466662">
        <w:t xml:space="preserve"> </w:t>
      </w:r>
      <w:r>
        <w:t>literary form of Deuteronomy</w:t>
      </w:r>
      <w:r w:rsidR="00466662">
        <w:t>, we recognize the</w:t>
      </w:r>
      <w:r w:rsidR="00092AAD">
        <w:t xml:space="preserve"> literary</w:t>
      </w:r>
      <w:r w:rsidR="00466662">
        <w:t xml:space="preserve"> </w:t>
      </w:r>
      <w:r w:rsidR="00092AAD">
        <w:t xml:space="preserve">style of </w:t>
      </w:r>
      <w:r w:rsidR="00E8377A">
        <w:t xml:space="preserve">Deuteronomy as a series of speeches from Moses that set the tone and </w:t>
      </w:r>
      <w:r w:rsidR="002D3709">
        <w:t xml:space="preserve">the </w:t>
      </w:r>
      <w:r w:rsidR="00E8377A">
        <w:t>voice of the book</w:t>
      </w:r>
      <w:r w:rsidR="00AC18EA">
        <w:t xml:space="preserve">. </w:t>
      </w:r>
      <w:r w:rsidR="00B84C60">
        <w:t xml:space="preserve">This book is a personal communication from the </w:t>
      </w:r>
      <w:r w:rsidR="00E8377A">
        <w:t xml:space="preserve">faithful </w:t>
      </w:r>
      <w:r w:rsidR="00B84C60">
        <w:t xml:space="preserve">leader of Israel as his </w:t>
      </w:r>
      <w:r w:rsidR="00E8377A">
        <w:t xml:space="preserve">life and </w:t>
      </w:r>
      <w:r w:rsidR="00B84C60">
        <w:t xml:space="preserve">ministry come to an end. </w:t>
      </w:r>
      <w:r w:rsidR="000B2FE6">
        <w:t xml:space="preserve">Moses challenges </w:t>
      </w:r>
      <w:r w:rsidR="00B3498F">
        <w:t>this younger generation of Israelites</w:t>
      </w:r>
      <w:r w:rsidR="000B2FE6">
        <w:t xml:space="preserve"> to hear and obey. Love God with all your heart, soul, and strength. This is your life. </w:t>
      </w:r>
      <w:r w:rsidR="007F517B">
        <w:t xml:space="preserve">The book </w:t>
      </w:r>
      <w:r w:rsidR="00B3498F">
        <w:t xml:space="preserve">then </w:t>
      </w:r>
      <w:r w:rsidR="007F517B">
        <w:t>ends with</w:t>
      </w:r>
      <w:r w:rsidR="00B3498F">
        <w:t xml:space="preserve"> a record of</w:t>
      </w:r>
      <w:r w:rsidR="007F517B">
        <w:t xml:space="preserve"> Moses’ death and with the people</w:t>
      </w:r>
      <w:r w:rsidR="0054591D">
        <w:t xml:space="preserve"> on the wrong side of the Jordan river</w:t>
      </w:r>
      <w:r w:rsidR="007F517B">
        <w:t xml:space="preserve">. </w:t>
      </w:r>
      <w:r w:rsidR="008102FF">
        <w:t>And t</w:t>
      </w:r>
      <w:r w:rsidR="0054591D">
        <w:t>hough i</w:t>
      </w:r>
      <w:r w:rsidR="007F517B">
        <w:t xml:space="preserve">t </w:t>
      </w:r>
      <w:r w:rsidR="0054591D">
        <w:t xml:space="preserve">seems </w:t>
      </w:r>
      <w:r w:rsidR="008102FF">
        <w:t xml:space="preserve">like </w:t>
      </w:r>
      <w:r w:rsidR="007F517B">
        <w:t xml:space="preserve">a strange ending, </w:t>
      </w:r>
      <w:r w:rsidR="0054591D">
        <w:t>leaving us here</w:t>
      </w:r>
      <w:r w:rsidR="007F517B">
        <w:t xml:space="preserve"> has the effect of </w:t>
      </w:r>
      <w:r w:rsidR="007B420B">
        <w:t>challenging</w:t>
      </w:r>
      <w:r w:rsidR="007F517B">
        <w:t xml:space="preserve"> </w:t>
      </w:r>
      <w:r w:rsidR="0040502E">
        <w:t>every generation o</w:t>
      </w:r>
      <w:r w:rsidR="007B420B">
        <w:t xml:space="preserve">f readers with the responsibility to </w:t>
      </w:r>
      <w:r w:rsidR="001A58B3">
        <w:t>listen and love</w:t>
      </w:r>
      <w:r w:rsidR="007F517B">
        <w:t>.</w:t>
      </w:r>
      <w:r w:rsidR="008102FF">
        <w:t xml:space="preserve"> It begs a certain set of questions.</w:t>
      </w:r>
      <w:r w:rsidR="007F517B">
        <w:t xml:space="preserve"> This call is not for your fathers. This call is for you. </w:t>
      </w:r>
      <w:r w:rsidR="001A58B3">
        <w:t xml:space="preserve">You must answer these questions and act on your answers. </w:t>
      </w:r>
      <w:r w:rsidR="000801E8">
        <w:t xml:space="preserve">Who is your God? Who are you? What is your mission? </w:t>
      </w:r>
      <w:r w:rsidR="00F53ED8">
        <w:t>And w</w:t>
      </w:r>
      <w:r w:rsidR="007F517B">
        <w:t xml:space="preserve">hat </w:t>
      </w:r>
      <w:r w:rsidR="00F53ED8">
        <w:t>are</w:t>
      </w:r>
      <w:r w:rsidR="007F517B">
        <w:t xml:space="preserve"> you </w:t>
      </w:r>
      <w:r w:rsidR="00F53ED8">
        <w:t xml:space="preserve">going to </w:t>
      </w:r>
      <w:r w:rsidR="007F517B">
        <w:t>do?</w:t>
      </w:r>
    </w:p>
    <w:p w14:paraId="2EC60499" w14:textId="77777777" w:rsidR="000801E8" w:rsidRDefault="000801E8" w:rsidP="00C54CF0"/>
    <w:p w14:paraId="04666830" w14:textId="12102BE7" w:rsidR="00C92154" w:rsidRDefault="00C92154" w:rsidP="00A878DF">
      <w:pPr>
        <w:pStyle w:val="Heading1"/>
      </w:pPr>
      <w:r>
        <w:t>Reflection Questions</w:t>
      </w:r>
    </w:p>
    <w:p w14:paraId="0936840A" w14:textId="5752F8E0" w:rsidR="00B03FCE" w:rsidRDefault="00B03FCE" w:rsidP="00B03FCE">
      <w:r>
        <w:t xml:space="preserve">1. </w:t>
      </w:r>
      <w:r w:rsidR="00EA28C7">
        <w:t>In this lesson, we gave focus to the beginning and end of Deuteronomy. As you scan through chapters 1-3, what stands out to you as important or confusing or strange?</w:t>
      </w:r>
    </w:p>
    <w:p w14:paraId="6E85623E" w14:textId="4AC7606F" w:rsidR="00244643" w:rsidRDefault="00EA28C7" w:rsidP="00B03FCE">
      <w:r>
        <w:t xml:space="preserve">2. As you scan through chapters </w:t>
      </w:r>
      <w:r w:rsidR="00953DF1">
        <w:t>31-34, what stands out to you as important or confusing or strang</w:t>
      </w:r>
      <w:r w:rsidR="00C04FE2">
        <w:t>e?</w:t>
      </w:r>
    </w:p>
    <w:p w14:paraId="32641FC2" w14:textId="45FF90B5" w:rsidR="00953DF1" w:rsidRDefault="00953DF1" w:rsidP="00B03FCE">
      <w:r>
        <w:t xml:space="preserve">3. </w:t>
      </w:r>
      <w:r w:rsidR="00795CAB">
        <w:t xml:space="preserve">Michael recommends viewing the structure of Deuteronomy </w:t>
      </w:r>
      <w:r w:rsidR="00194113">
        <w:t>chiastically. In chiasm</w:t>
      </w:r>
      <w:r w:rsidR="004240E2">
        <w:t xml:space="preserve">, you can often read from one parallel section to the next without losing the thought. Test this with Deuteronomy. </w:t>
      </w:r>
      <w:r w:rsidR="00C04FE2">
        <w:t xml:space="preserve">Section </w:t>
      </w:r>
      <w:r w:rsidR="004240E2">
        <w:t xml:space="preserve">A is </w:t>
      </w:r>
      <w:r w:rsidR="00C04FE2">
        <w:t xml:space="preserve">Deuteronomy chapters </w:t>
      </w:r>
      <w:r w:rsidR="004240E2">
        <w:t xml:space="preserve">1-3 and A’ is </w:t>
      </w:r>
      <w:r w:rsidR="00C04FE2">
        <w:t xml:space="preserve">chapters </w:t>
      </w:r>
      <w:r w:rsidR="004240E2">
        <w:t xml:space="preserve">31-34, so read the </w:t>
      </w:r>
      <w:r w:rsidR="00780CC0">
        <w:t xml:space="preserve">end of the chapter 3 and then jump over </w:t>
      </w:r>
      <w:r w:rsidR="00C04FE2">
        <w:t xml:space="preserve">and read the beginning of chapter </w:t>
      </w:r>
      <w:r w:rsidR="00780CC0">
        <w:t xml:space="preserve">31. Does the narrative seem </w:t>
      </w:r>
      <w:r w:rsidR="00C04FE2">
        <w:t>to flow smoothly to you from</w:t>
      </w:r>
      <w:r w:rsidR="0048770E">
        <w:t xml:space="preserve"> 1-3 to 31-34?</w:t>
      </w:r>
    </w:p>
    <w:p w14:paraId="785F3E20" w14:textId="5BB49EC5" w:rsidR="0048770E" w:rsidRDefault="0048770E" w:rsidP="00B03FCE">
      <w:r>
        <w:t>4. What is the narrative of Deuteronomy? How did Numbers end? How does Joshua begin? And what</w:t>
      </w:r>
      <w:r w:rsidR="00405F8C">
        <w:t xml:space="preserve"> story does Deuteronomy tell in between these two more narrative books</w:t>
      </w:r>
      <w:r w:rsidR="00DE0DA2">
        <w:t>?</w:t>
      </w:r>
    </w:p>
    <w:p w14:paraId="3B3BD943" w14:textId="5DCB6A53" w:rsidR="00DE0DA2" w:rsidRDefault="00DE0DA2" w:rsidP="00B03FCE">
      <w:r>
        <w:t xml:space="preserve">5. Test the parallelism of B and B’. Section B is Deuteronomy 4-11 and B’ is </w:t>
      </w:r>
      <w:r w:rsidR="00BE207F">
        <w:t>27-30. So, read the end of chapter 11 and the beginning of chapter 27. Does the thought seem to you to flow smoothly from 4-11 into 27-30?</w:t>
      </w:r>
    </w:p>
    <w:p w14:paraId="5FBAD07C" w14:textId="367DC28B" w:rsidR="00E37090" w:rsidRDefault="00E37090" w:rsidP="00B03FCE">
      <w:r>
        <w:t xml:space="preserve">6. </w:t>
      </w:r>
      <w:r w:rsidR="00D116AB">
        <w:t xml:space="preserve">Consider Moses’ poem in Deuteronomy 32. Start with the introduction before the poem in </w:t>
      </w:r>
      <w:r w:rsidR="00CF67C0">
        <w:t>31</w:t>
      </w:r>
      <w:r w:rsidR="00804564">
        <w:t>:</w:t>
      </w:r>
      <w:r w:rsidR="00CF67C0">
        <w:t>24-30</w:t>
      </w:r>
      <w:r w:rsidR="00804564">
        <w:t xml:space="preserve"> and </w:t>
      </w:r>
      <w:r w:rsidR="00D116AB">
        <w:t xml:space="preserve">then the conclusion </w:t>
      </w:r>
      <w:r w:rsidR="0042513B">
        <w:t xml:space="preserve">after the poem in </w:t>
      </w:r>
      <w:r w:rsidR="00D116AB">
        <w:t>32:44-47</w:t>
      </w:r>
      <w:r w:rsidR="0042513B">
        <w:t>. What stands out to you? Do you notice any repeated phrases in these two sections? Do you notice anything about the order of the repeated phrases</w:t>
      </w:r>
      <w:r w:rsidR="00E45541">
        <w:t>?</w:t>
      </w:r>
    </w:p>
    <w:p w14:paraId="1A1C1CCA" w14:textId="7BF31CFA" w:rsidR="00D128C6" w:rsidRDefault="00E37090" w:rsidP="00B03FCE">
      <w:r>
        <w:t xml:space="preserve">7. What stands out to you as important or significant in </w:t>
      </w:r>
      <w:r w:rsidR="0042513B">
        <w:t xml:space="preserve">the poem of </w:t>
      </w:r>
      <w:r>
        <w:t>chapter 3</w:t>
      </w:r>
      <w:r w:rsidR="00CF67C0">
        <w:t>2</w:t>
      </w:r>
      <w:r w:rsidR="00D128C6">
        <w:t xml:space="preserve">, particularly </w:t>
      </w:r>
      <w:proofErr w:type="gramStart"/>
      <w:r w:rsidR="00D128C6">
        <w:t>in regard to</w:t>
      </w:r>
      <w:proofErr w:type="gramEnd"/>
      <w:r w:rsidR="00D128C6">
        <w:t xml:space="preserve"> these three essential questions:</w:t>
      </w:r>
    </w:p>
    <w:p w14:paraId="52CD1D8A" w14:textId="43FE9EBA" w:rsidR="00273944" w:rsidRDefault="00273944" w:rsidP="00B03FCE">
      <w:r>
        <w:tab/>
        <w:t>a. Who is God? (How does Moses refer to God in this poem?)</w:t>
      </w:r>
    </w:p>
    <w:p w14:paraId="591A1216" w14:textId="0E861CB7" w:rsidR="00273944" w:rsidRDefault="00273944" w:rsidP="00B03FCE">
      <w:r>
        <w:tab/>
        <w:t>b. Who am I? (What does Moses say about the Israelites?)</w:t>
      </w:r>
    </w:p>
    <w:p w14:paraId="4A084EA7" w14:textId="4885911D" w:rsidR="00273944" w:rsidRDefault="00273944" w:rsidP="00B03FCE">
      <w:r>
        <w:tab/>
        <w:t>c. What is our mission? (Does Moses even address the mission of the Israelites in this poem?)</w:t>
      </w:r>
    </w:p>
    <w:sectPr w:rsidR="00273944" w:rsidSect="00F01B4B">
      <w:headerReference w:type="default" r:id="rId7"/>
      <w:footerReference w:type="default" r:id="rId8"/>
      <w:pgSz w:w="11906" w:h="16838" w:code="9"/>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FE082" w14:textId="77777777" w:rsidR="00A76D7F" w:rsidRDefault="00A76D7F" w:rsidP="00A74A9D">
      <w:pPr>
        <w:spacing w:after="0"/>
      </w:pPr>
      <w:r>
        <w:separator/>
      </w:r>
    </w:p>
  </w:endnote>
  <w:endnote w:type="continuationSeparator" w:id="0">
    <w:p w14:paraId="11471896" w14:textId="77777777" w:rsidR="00A76D7F" w:rsidRDefault="00A76D7F" w:rsidP="00A74A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A039" w14:textId="77777777" w:rsidR="0047554D" w:rsidRDefault="0047554D" w:rsidP="00D86A35">
    <w:pPr>
      <w:pStyle w:val="Footer"/>
      <w:tabs>
        <w:tab w:val="clear" w:pos="9360"/>
        <w:tab w:val="right" w:pos="9070"/>
      </w:tabs>
      <w:rPr>
        <w:sz w:val="20"/>
        <w:szCs w:val="20"/>
      </w:rPr>
    </w:pPr>
  </w:p>
  <w:p w14:paraId="0EF5A26A" w14:textId="78D9BBB4" w:rsidR="001714D2" w:rsidRDefault="001714D2" w:rsidP="001714D2">
    <w:pPr>
      <w:pStyle w:val="Footer"/>
      <w:pBdr>
        <w:top w:val="single" w:sz="4" w:space="1" w:color="auto"/>
      </w:pBdr>
      <w:tabs>
        <w:tab w:val="right" w:pos="9070"/>
      </w:tabs>
      <w:rPr>
        <w:sz w:val="20"/>
        <w:szCs w:val="20"/>
      </w:rPr>
    </w:pPr>
    <w:r>
      <w:rPr>
        <w:sz w:val="20"/>
        <w:szCs w:val="20"/>
      </w:rPr>
      <w:t xml:space="preserve">Interpreting </w:t>
    </w:r>
    <w:r w:rsidR="00F873AA">
      <w:rPr>
        <w:sz w:val="20"/>
        <w:szCs w:val="20"/>
      </w:rPr>
      <w:t>the Pentateuch</w:t>
    </w:r>
    <w:r>
      <w:rPr>
        <w:sz w:val="20"/>
        <w:szCs w:val="20"/>
      </w:rPr>
      <w:tab/>
      <w:t>observetheword.com</w:t>
    </w:r>
    <w:r>
      <w:rPr>
        <w:sz w:val="20"/>
        <w:szCs w:val="20"/>
      </w:rPr>
      <w:tab/>
      <w:t xml:space="preserve">Lesson </w:t>
    </w:r>
    <w:r w:rsidR="00354BC0">
      <w:rPr>
        <w:sz w:val="20"/>
        <w:szCs w:val="20"/>
      </w:rPr>
      <w:t>24</w:t>
    </w:r>
    <w:r>
      <w:rPr>
        <w:sz w:val="20"/>
        <w:szCs w:val="20"/>
      </w:rPr>
      <w:t xml:space="preserve"> | </w:t>
    </w: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noProof/>
        <w:sz w:val="20"/>
        <w:szCs w:val="20"/>
      </w:rPr>
      <w:fldChar w:fldCharType="end"/>
    </w:r>
  </w:p>
  <w:p w14:paraId="45D704DF" w14:textId="6CF06126" w:rsidR="00A74A9D" w:rsidRDefault="00E4417E">
    <w:pPr>
      <w:pStyle w:val="Footer"/>
    </w:pPr>
    <w:r>
      <w:t xml:space="preserve">     Grace in the Law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855F77" w14:textId="77777777" w:rsidR="00A76D7F" w:rsidRDefault="00A76D7F" w:rsidP="00A74A9D">
      <w:pPr>
        <w:spacing w:after="0"/>
      </w:pPr>
      <w:r>
        <w:separator/>
      </w:r>
    </w:p>
  </w:footnote>
  <w:footnote w:type="continuationSeparator" w:id="0">
    <w:p w14:paraId="5ABB8F3F" w14:textId="77777777" w:rsidR="00A76D7F" w:rsidRDefault="00A76D7F" w:rsidP="00A74A9D">
      <w:pPr>
        <w:spacing w:after="0"/>
      </w:pPr>
      <w:r>
        <w:continuationSeparator/>
      </w:r>
    </w:p>
  </w:footnote>
  <w:footnote w:id="1">
    <w:p w14:paraId="3BA9BF48" w14:textId="67E3706B" w:rsidR="00AF2A39" w:rsidRPr="00AF2A39" w:rsidRDefault="00AF2A39" w:rsidP="00AF2A39">
      <w:pPr>
        <w:pStyle w:val="FootnoteText"/>
        <w:tabs>
          <w:tab w:val="left" w:pos="284"/>
        </w:tabs>
      </w:pPr>
      <w:r>
        <w:rPr>
          <w:rStyle w:val="FootnoteReference"/>
        </w:rPr>
        <w:footnoteRef/>
      </w:r>
      <w:r>
        <w:t xml:space="preserve"> </w:t>
      </w:r>
      <w:r>
        <w:tab/>
      </w:r>
      <w:r w:rsidRPr="00AF2A39">
        <w:t>I. First discourse: historical prologue, 1:1–4:49</w:t>
      </w:r>
    </w:p>
    <w:p w14:paraId="7A1BF8FB" w14:textId="1B5C964F" w:rsidR="00AF2A39" w:rsidRPr="00AF2A39" w:rsidRDefault="00AF2A39" w:rsidP="00AF2A39">
      <w:pPr>
        <w:pStyle w:val="FootnoteText"/>
        <w:tabs>
          <w:tab w:val="left" w:pos="284"/>
        </w:tabs>
      </w:pPr>
      <w:r>
        <w:tab/>
      </w:r>
      <w:r w:rsidRPr="00AF2A39">
        <w:t>II. Second discourse: laws by which Israel is to live, 5:1–26:19</w:t>
      </w:r>
    </w:p>
    <w:p w14:paraId="1E2BAE7F" w14:textId="49FF1B95" w:rsidR="00AF2A39" w:rsidRPr="00AF2A39" w:rsidRDefault="00AF2A39" w:rsidP="00AF2A39">
      <w:pPr>
        <w:pStyle w:val="FootnoteText"/>
        <w:tabs>
          <w:tab w:val="left" w:pos="284"/>
        </w:tabs>
      </w:pPr>
      <w:r>
        <w:tab/>
      </w:r>
      <w:r w:rsidRPr="00AF2A39">
        <w:t>III. Third discourse: warning and prediction, 27:1–31:30</w:t>
      </w:r>
    </w:p>
    <w:p w14:paraId="0CD1F49D" w14:textId="5AD1F686" w:rsidR="00AF2A39" w:rsidRPr="00AF2A39" w:rsidRDefault="00AF2A39" w:rsidP="00AF2A39">
      <w:pPr>
        <w:pStyle w:val="FootnoteText"/>
        <w:tabs>
          <w:tab w:val="left" w:pos="284"/>
        </w:tabs>
      </w:pPr>
      <w:r>
        <w:tab/>
      </w:r>
      <w:r w:rsidRPr="00AF2A39">
        <w:t>IV. Song of Moses: Israel’s responsibility to the covenant, 32:1–43</w:t>
      </w:r>
    </w:p>
    <w:p w14:paraId="6DA1E088" w14:textId="43EB52E3" w:rsidR="00AF2A39" w:rsidRPr="00AF2A39" w:rsidRDefault="00AF2A39" w:rsidP="00AF2A39">
      <w:pPr>
        <w:pStyle w:val="FootnoteText"/>
        <w:tabs>
          <w:tab w:val="left" w:pos="284"/>
        </w:tabs>
      </w:pPr>
      <w:r>
        <w:tab/>
      </w:r>
      <w:r w:rsidRPr="00AF2A39">
        <w:t>V. Final charge and farewell, 32:44–33:29</w:t>
      </w:r>
    </w:p>
    <w:p w14:paraId="2C6BA32E" w14:textId="3DBECCA5" w:rsidR="00AF2A39" w:rsidRDefault="00AF2A39" w:rsidP="00AF2A39">
      <w:pPr>
        <w:pStyle w:val="FootnoteText"/>
        <w:tabs>
          <w:tab w:val="left" w:pos="284"/>
        </w:tabs>
      </w:pPr>
      <w:r>
        <w:tab/>
      </w:r>
      <w:r w:rsidRPr="00AF2A39">
        <w:t>VI. Death of Moses and his obituary, 34:1–12</w:t>
      </w:r>
    </w:p>
  </w:footnote>
  <w:footnote w:id="2">
    <w:p w14:paraId="2A32DBDD" w14:textId="06BF02DC" w:rsidR="00EC2BE5" w:rsidRDefault="0082705F" w:rsidP="00EC2BE5">
      <w:pPr>
        <w:pStyle w:val="FootnoteText"/>
      </w:pPr>
      <w:r>
        <w:rPr>
          <w:rStyle w:val="FootnoteReference"/>
        </w:rPr>
        <w:footnoteRef/>
      </w:r>
      <w:r>
        <w:t xml:space="preserve"> </w:t>
      </w:r>
      <w:r w:rsidR="001F1E37">
        <w:t>Along with the five-part chiasm recommended here, Christensen points out a possible seven-part “</w:t>
      </w:r>
      <w:r w:rsidR="00BE6FA7">
        <w:t>m</w:t>
      </w:r>
      <w:r w:rsidR="001F1E37">
        <w:t>enorah</w:t>
      </w:r>
      <w:r w:rsidR="00BE6FA7">
        <w:t xml:space="preserve"> pattern</w:t>
      </w:r>
      <w:r w:rsidR="001F1E37">
        <w:t xml:space="preserve">” </w:t>
      </w:r>
      <w:r w:rsidR="00264729">
        <w:t xml:space="preserve">observed by </w:t>
      </w:r>
      <w:r w:rsidR="003B4FFA" w:rsidRPr="003B4FFA">
        <w:t xml:space="preserve">C. J. Labuschagne </w:t>
      </w:r>
      <w:r w:rsidR="003B4FFA">
        <w:t>by</w:t>
      </w:r>
      <w:r w:rsidR="00BE6FA7">
        <w:t xml:space="preserve"> </w:t>
      </w:r>
      <w:r w:rsidR="00264729">
        <w:t>dividing</w:t>
      </w:r>
      <w:r w:rsidR="00EC2BE5">
        <w:t xml:space="preserve"> B and B’</w:t>
      </w:r>
      <w:r w:rsidR="003B4FFA">
        <w:t xml:space="preserve"> one more time.</w:t>
      </w:r>
    </w:p>
    <w:p w14:paraId="356FE2CA" w14:textId="1AE9F52C" w:rsidR="00BE6FA7" w:rsidRPr="00BE6FA7" w:rsidRDefault="00BE6FA7" w:rsidP="003B4FFA">
      <w:pPr>
        <w:pStyle w:val="FootnoteText"/>
        <w:tabs>
          <w:tab w:val="left" w:pos="284"/>
          <w:tab w:val="left" w:pos="567"/>
          <w:tab w:val="left" w:pos="851"/>
          <w:tab w:val="left" w:pos="1134"/>
          <w:tab w:val="left" w:pos="1418"/>
          <w:tab w:val="left" w:pos="1701"/>
          <w:tab w:val="left" w:pos="1985"/>
          <w:tab w:val="left" w:pos="2268"/>
          <w:tab w:val="left" w:pos="2552"/>
        </w:tabs>
        <w:ind w:left="567"/>
      </w:pPr>
      <w:proofErr w:type="gramStart"/>
      <w:r w:rsidRPr="00BE6FA7">
        <w:t>A</w:t>
      </w:r>
      <w:proofErr w:type="gramEnd"/>
      <w:r w:rsidR="003B4FFA">
        <w:t xml:space="preserve"> </w:t>
      </w:r>
      <w:r w:rsidRPr="00BE6FA7">
        <w:t>Opening narrative: Moses looks backward     </w:t>
      </w:r>
      <w:proofErr w:type="spellStart"/>
      <w:r w:rsidRPr="00BE6FA7">
        <w:t>Deut</w:t>
      </w:r>
      <w:proofErr w:type="spellEnd"/>
      <w:r w:rsidRPr="00BE6FA7">
        <w:t xml:space="preserve"> 1–</w:t>
      </w:r>
      <w:r>
        <w:t>3</w:t>
      </w:r>
    </w:p>
    <w:p w14:paraId="205C33FB" w14:textId="3AE8DEBC" w:rsidR="00BE6FA7" w:rsidRPr="00BE6FA7" w:rsidRDefault="00CD7407" w:rsidP="003B4FFA">
      <w:pPr>
        <w:pStyle w:val="FootnoteText"/>
        <w:tabs>
          <w:tab w:val="left" w:pos="284"/>
          <w:tab w:val="left" w:pos="567"/>
          <w:tab w:val="left" w:pos="851"/>
          <w:tab w:val="left" w:pos="1134"/>
          <w:tab w:val="left" w:pos="1418"/>
          <w:tab w:val="left" w:pos="1701"/>
          <w:tab w:val="left" w:pos="1985"/>
          <w:tab w:val="left" w:pos="2268"/>
          <w:tab w:val="left" w:pos="2552"/>
        </w:tabs>
        <w:ind w:left="567"/>
      </w:pPr>
      <w:r>
        <w:tab/>
      </w:r>
      <w:r w:rsidR="00BE6FA7" w:rsidRPr="00BE6FA7">
        <w:t>B Opening prophetic sermon     </w:t>
      </w:r>
      <w:proofErr w:type="spellStart"/>
      <w:r w:rsidR="00BE6FA7" w:rsidRPr="00BE6FA7">
        <w:t>Deut</w:t>
      </w:r>
      <w:proofErr w:type="spellEnd"/>
      <w:r w:rsidR="00BE6FA7" w:rsidRPr="00BE6FA7">
        <w:t xml:space="preserve"> 4</w:t>
      </w:r>
    </w:p>
    <w:p w14:paraId="0C42DA6F" w14:textId="3A1B5189" w:rsidR="00BE6FA7" w:rsidRPr="00BE6FA7" w:rsidRDefault="00CD7407" w:rsidP="003B4FFA">
      <w:pPr>
        <w:pStyle w:val="FootnoteText"/>
        <w:tabs>
          <w:tab w:val="left" w:pos="284"/>
          <w:tab w:val="left" w:pos="567"/>
          <w:tab w:val="left" w:pos="851"/>
          <w:tab w:val="left" w:pos="1134"/>
          <w:tab w:val="left" w:pos="1418"/>
          <w:tab w:val="left" w:pos="1701"/>
          <w:tab w:val="left" w:pos="1985"/>
          <w:tab w:val="left" w:pos="2268"/>
          <w:tab w:val="left" w:pos="2552"/>
        </w:tabs>
        <w:ind w:left="567"/>
      </w:pPr>
      <w:r>
        <w:tab/>
      </w:r>
      <w:r>
        <w:tab/>
      </w:r>
      <w:r w:rsidR="00BE6FA7" w:rsidRPr="00BE6FA7">
        <w:t>C The Horeb covenant     </w:t>
      </w:r>
      <w:proofErr w:type="spellStart"/>
      <w:r w:rsidR="00BE6FA7" w:rsidRPr="00BE6FA7">
        <w:t>Deut</w:t>
      </w:r>
      <w:proofErr w:type="spellEnd"/>
      <w:r w:rsidR="00BE6FA7" w:rsidRPr="00BE6FA7">
        <w:t xml:space="preserve"> 5–11</w:t>
      </w:r>
    </w:p>
    <w:p w14:paraId="7BC29B47" w14:textId="0884A98E" w:rsidR="00BE6FA7" w:rsidRPr="00BE6FA7" w:rsidRDefault="00CD7407" w:rsidP="003B4FFA">
      <w:pPr>
        <w:pStyle w:val="FootnoteText"/>
        <w:tabs>
          <w:tab w:val="left" w:pos="284"/>
          <w:tab w:val="left" w:pos="567"/>
          <w:tab w:val="left" w:pos="851"/>
          <w:tab w:val="left" w:pos="1134"/>
          <w:tab w:val="left" w:pos="1418"/>
          <w:tab w:val="left" w:pos="1701"/>
          <w:tab w:val="left" w:pos="1985"/>
          <w:tab w:val="left" w:pos="2268"/>
          <w:tab w:val="left" w:pos="2552"/>
        </w:tabs>
        <w:ind w:left="567"/>
      </w:pPr>
      <w:r>
        <w:tab/>
      </w:r>
      <w:r>
        <w:tab/>
      </w:r>
      <w:r>
        <w:tab/>
      </w:r>
      <w:r w:rsidR="00BE6FA7" w:rsidRPr="00BE6FA7">
        <w:t xml:space="preserve">X The </w:t>
      </w:r>
      <w:proofErr w:type="spellStart"/>
      <w:r w:rsidR="00BE6FA7" w:rsidRPr="00BE6FA7">
        <w:t>lawcode</w:t>
      </w:r>
      <w:proofErr w:type="spellEnd"/>
      <w:r w:rsidR="00BE6FA7" w:rsidRPr="00BE6FA7">
        <w:t>: statutes and stipulations     </w:t>
      </w:r>
      <w:proofErr w:type="spellStart"/>
      <w:r w:rsidR="00BE6FA7" w:rsidRPr="00BE6FA7">
        <w:t>Deut</w:t>
      </w:r>
      <w:proofErr w:type="spellEnd"/>
      <w:r w:rsidR="00BE6FA7" w:rsidRPr="00BE6FA7">
        <w:t xml:space="preserve"> 12–26</w:t>
      </w:r>
    </w:p>
    <w:p w14:paraId="73CBF384" w14:textId="1A8E2689" w:rsidR="00BE6FA7" w:rsidRPr="00BE6FA7" w:rsidRDefault="00CD7407" w:rsidP="003B4FFA">
      <w:pPr>
        <w:pStyle w:val="FootnoteText"/>
        <w:tabs>
          <w:tab w:val="left" w:pos="284"/>
          <w:tab w:val="left" w:pos="567"/>
          <w:tab w:val="left" w:pos="851"/>
          <w:tab w:val="left" w:pos="1134"/>
          <w:tab w:val="left" w:pos="1418"/>
          <w:tab w:val="left" w:pos="1701"/>
          <w:tab w:val="left" w:pos="1985"/>
          <w:tab w:val="left" w:pos="2268"/>
          <w:tab w:val="left" w:pos="2552"/>
        </w:tabs>
        <w:ind w:left="567"/>
      </w:pPr>
      <w:r>
        <w:tab/>
      </w:r>
      <w:r>
        <w:tab/>
      </w:r>
      <w:r w:rsidR="00BE6FA7" w:rsidRPr="00BE6FA7">
        <w:t>C´ The Moab covenant     </w:t>
      </w:r>
      <w:proofErr w:type="spellStart"/>
      <w:r w:rsidR="00BE6FA7" w:rsidRPr="00BE6FA7">
        <w:t>Deut</w:t>
      </w:r>
      <w:proofErr w:type="spellEnd"/>
      <w:r w:rsidR="00BE6FA7" w:rsidRPr="00BE6FA7">
        <w:t xml:space="preserve"> 27–29</w:t>
      </w:r>
    </w:p>
    <w:p w14:paraId="724A118D" w14:textId="63FD8926" w:rsidR="00BE6FA7" w:rsidRPr="00BE6FA7" w:rsidRDefault="00CD7407" w:rsidP="003B4FFA">
      <w:pPr>
        <w:pStyle w:val="FootnoteText"/>
        <w:tabs>
          <w:tab w:val="left" w:pos="284"/>
          <w:tab w:val="left" w:pos="567"/>
          <w:tab w:val="left" w:pos="851"/>
          <w:tab w:val="left" w:pos="1134"/>
          <w:tab w:val="left" w:pos="1418"/>
          <w:tab w:val="left" w:pos="1701"/>
          <w:tab w:val="left" w:pos="1985"/>
          <w:tab w:val="left" w:pos="2268"/>
          <w:tab w:val="left" w:pos="2552"/>
        </w:tabs>
        <w:ind w:left="567"/>
      </w:pPr>
      <w:r>
        <w:tab/>
      </w:r>
      <w:r w:rsidR="00BE6FA7" w:rsidRPr="00BE6FA7">
        <w:t>B´ Concluding prophetic sermon     </w:t>
      </w:r>
      <w:proofErr w:type="spellStart"/>
      <w:r w:rsidR="00BE6FA7" w:rsidRPr="00BE6FA7">
        <w:t>Deut</w:t>
      </w:r>
      <w:proofErr w:type="spellEnd"/>
      <w:r w:rsidR="00BE6FA7" w:rsidRPr="00BE6FA7">
        <w:t xml:space="preserve"> 30</w:t>
      </w:r>
    </w:p>
    <w:p w14:paraId="2D43C674" w14:textId="300B112F" w:rsidR="0082705F" w:rsidRDefault="00BE6FA7" w:rsidP="00CD7407">
      <w:pPr>
        <w:pStyle w:val="FootnoteText"/>
        <w:tabs>
          <w:tab w:val="left" w:pos="284"/>
          <w:tab w:val="left" w:pos="567"/>
          <w:tab w:val="left" w:pos="851"/>
          <w:tab w:val="left" w:pos="1134"/>
          <w:tab w:val="left" w:pos="1418"/>
          <w:tab w:val="left" w:pos="1701"/>
          <w:tab w:val="left" w:pos="1985"/>
          <w:tab w:val="left" w:pos="2268"/>
          <w:tab w:val="left" w:pos="2552"/>
        </w:tabs>
        <w:ind w:left="567"/>
      </w:pPr>
      <w:r w:rsidRPr="00BE6FA7">
        <w:t>A´ Concluding narrative: Moses looks forward     </w:t>
      </w:r>
      <w:proofErr w:type="spellStart"/>
      <w:r w:rsidRPr="00BE6FA7">
        <w:t>Deut</w:t>
      </w:r>
      <w:proofErr w:type="spellEnd"/>
      <w:r w:rsidRPr="00BE6FA7">
        <w:t xml:space="preserve"> 31–34</w:t>
      </w:r>
      <w:r w:rsidRPr="00BE6FA7">
        <w:rPr>
          <w:vertAlign w:val="superscript"/>
        </w:rPr>
        <w:footnoteRef/>
      </w:r>
      <w:r w:rsidRPr="00BE6FA7">
        <w:t xml:space="preserve"> </w:t>
      </w:r>
    </w:p>
  </w:footnote>
  <w:footnote w:id="3">
    <w:p w14:paraId="6CDD8D26" w14:textId="67887252" w:rsidR="00274E99" w:rsidRDefault="00274E99">
      <w:pPr>
        <w:pStyle w:val="FootnoteText"/>
      </w:pPr>
      <w:r>
        <w:rPr>
          <w:rStyle w:val="FootnoteReference"/>
        </w:rPr>
        <w:footnoteRef/>
      </w:r>
      <w:r>
        <w:t xml:space="preserve"> </w:t>
      </w:r>
      <w:r w:rsidRPr="006068D5">
        <w:t xml:space="preserve">Jeffrey J. Niehaus. </w:t>
      </w:r>
      <w:r w:rsidRPr="006068D5">
        <w:rPr>
          <w:i/>
        </w:rPr>
        <w:t>Biblical Theology, Volume 2, The Special Grace Covenants, Old Testament</w:t>
      </w:r>
      <w:r w:rsidRPr="006068D5">
        <w:t>. (Wooster, Ohio: Weaver Book Company, 2017) 109-110. Also</w:t>
      </w:r>
      <w:r w:rsidR="00984F06">
        <w:t>, Niehaus.</w:t>
      </w:r>
      <w:r w:rsidRPr="006068D5">
        <w:t xml:space="preserve"> </w:t>
      </w:r>
      <w:r w:rsidRPr="006068D5">
        <w:rPr>
          <w:i/>
        </w:rPr>
        <w:t>Biblical Theology, Volume 1, The Common Grace Covenants</w:t>
      </w:r>
      <w:r w:rsidRPr="006068D5">
        <w:t>.</w:t>
      </w:r>
      <w:r w:rsidR="00781E55">
        <w:t xml:space="preserve"> (</w:t>
      </w:r>
      <w:r w:rsidRPr="006068D5">
        <w:t xml:space="preserve">2014) 212.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4BA21F" w14:textId="3B4ED263" w:rsidR="000837A9" w:rsidRDefault="00B402BC" w:rsidP="007B6BCB">
    <w:pPr>
      <w:pStyle w:val="Header"/>
      <w:tabs>
        <w:tab w:val="clear" w:pos="9360"/>
        <w:tab w:val="left" w:pos="7598"/>
        <w:tab w:val="right" w:pos="9070"/>
      </w:tabs>
      <w:rPr>
        <w:smallCaps/>
        <w:sz w:val="24"/>
        <w:szCs w:val="24"/>
      </w:rPr>
    </w:pPr>
    <w:r>
      <w:rPr>
        <w:smallCaps/>
        <w:sz w:val="24"/>
        <w:szCs w:val="24"/>
      </w:rPr>
      <w:tab/>
    </w:r>
    <w:r w:rsidR="00127AB8">
      <w:rPr>
        <w:smallCaps/>
        <w:sz w:val="24"/>
        <w:szCs w:val="24"/>
      </w:rPr>
      <w:tab/>
    </w:r>
    <w:r w:rsidR="00BC0560">
      <w:rPr>
        <w:smallCaps/>
        <w:sz w:val="24"/>
        <w:szCs w:val="24"/>
      </w:rPr>
      <w:t>Deuteronomy</w:t>
    </w:r>
  </w:p>
  <w:p w14:paraId="6397294B" w14:textId="7E415234" w:rsidR="000837A9" w:rsidRDefault="000837A9" w:rsidP="000837A9">
    <w:pPr>
      <w:pStyle w:val="Header"/>
      <w:pBdr>
        <w:bottom w:val="single" w:sz="4" w:space="1" w:color="auto"/>
      </w:pBdr>
      <w:tabs>
        <w:tab w:val="clear" w:pos="9360"/>
        <w:tab w:val="right" w:pos="9070"/>
      </w:tabs>
      <w:rPr>
        <w:smallCaps/>
        <w:spacing w:val="4"/>
        <w:sz w:val="20"/>
        <w:szCs w:val="20"/>
      </w:rPr>
    </w:pPr>
    <w:r>
      <w:rPr>
        <w:smallCaps/>
        <w:sz w:val="20"/>
        <w:szCs w:val="20"/>
      </w:rPr>
      <w:tab/>
      <w:t xml:space="preserve"> </w:t>
    </w:r>
    <w:r>
      <w:rPr>
        <w:smallCaps/>
        <w:sz w:val="20"/>
        <w:szCs w:val="20"/>
      </w:rPr>
      <w:tab/>
    </w:r>
    <w:r>
      <w:rPr>
        <w:smallCaps/>
        <w:spacing w:val="4"/>
        <w:sz w:val="20"/>
        <w:szCs w:val="20"/>
      </w:rPr>
      <w:t xml:space="preserve">Kingdom </w:t>
    </w:r>
    <w:r w:rsidR="00BC0560">
      <w:rPr>
        <w:smallCaps/>
        <w:spacing w:val="4"/>
        <w:sz w:val="20"/>
        <w:szCs w:val="20"/>
      </w:rPr>
      <w:t>Renewal</w:t>
    </w:r>
  </w:p>
  <w:p w14:paraId="0A7BA3FE" w14:textId="2898F715" w:rsidR="00762161" w:rsidRDefault="00762161" w:rsidP="000837A9">
    <w:pPr>
      <w:pStyle w:val="Header"/>
      <w:tabs>
        <w:tab w:val="clear" w:pos="9360"/>
        <w:tab w:val="left" w:pos="7513"/>
        <w:tab w:val="right" w:pos="907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E3"/>
    <w:rsid w:val="00003A1A"/>
    <w:rsid w:val="00015E17"/>
    <w:rsid w:val="00016DA8"/>
    <w:rsid w:val="000174D7"/>
    <w:rsid w:val="0002004C"/>
    <w:rsid w:val="0002011E"/>
    <w:rsid w:val="00022568"/>
    <w:rsid w:val="00022EBA"/>
    <w:rsid w:val="00024403"/>
    <w:rsid w:val="000317D2"/>
    <w:rsid w:val="00031915"/>
    <w:rsid w:val="00033A05"/>
    <w:rsid w:val="00033E68"/>
    <w:rsid w:val="00034932"/>
    <w:rsid w:val="000370D3"/>
    <w:rsid w:val="0004093A"/>
    <w:rsid w:val="000430D0"/>
    <w:rsid w:val="00045608"/>
    <w:rsid w:val="0004799F"/>
    <w:rsid w:val="00047BAE"/>
    <w:rsid w:val="00056BF0"/>
    <w:rsid w:val="0006114B"/>
    <w:rsid w:val="00061AE4"/>
    <w:rsid w:val="000652AD"/>
    <w:rsid w:val="00072CEE"/>
    <w:rsid w:val="00073992"/>
    <w:rsid w:val="0007489A"/>
    <w:rsid w:val="00075FB2"/>
    <w:rsid w:val="00077136"/>
    <w:rsid w:val="000777D6"/>
    <w:rsid w:val="000801E8"/>
    <w:rsid w:val="00081F3C"/>
    <w:rsid w:val="000837A9"/>
    <w:rsid w:val="0008771A"/>
    <w:rsid w:val="00092AAD"/>
    <w:rsid w:val="00097C4A"/>
    <w:rsid w:val="000A066E"/>
    <w:rsid w:val="000A1AC3"/>
    <w:rsid w:val="000A7C70"/>
    <w:rsid w:val="000B1A96"/>
    <w:rsid w:val="000B2FE6"/>
    <w:rsid w:val="000B3265"/>
    <w:rsid w:val="000B52E7"/>
    <w:rsid w:val="000B579F"/>
    <w:rsid w:val="000B59D9"/>
    <w:rsid w:val="000C07A8"/>
    <w:rsid w:val="000C118E"/>
    <w:rsid w:val="000C1A5B"/>
    <w:rsid w:val="000C2263"/>
    <w:rsid w:val="000C32DF"/>
    <w:rsid w:val="000C43FB"/>
    <w:rsid w:val="000C60BB"/>
    <w:rsid w:val="000C6C6F"/>
    <w:rsid w:val="000D5DEF"/>
    <w:rsid w:val="000E51EE"/>
    <w:rsid w:val="000E5B1A"/>
    <w:rsid w:val="000E5BC9"/>
    <w:rsid w:val="000E74B1"/>
    <w:rsid w:val="000E7A89"/>
    <w:rsid w:val="000F00F6"/>
    <w:rsid w:val="000F1883"/>
    <w:rsid w:val="000F20CD"/>
    <w:rsid w:val="000F4D15"/>
    <w:rsid w:val="000F5F40"/>
    <w:rsid w:val="000F74F8"/>
    <w:rsid w:val="00100E6E"/>
    <w:rsid w:val="00101315"/>
    <w:rsid w:val="001022E3"/>
    <w:rsid w:val="00102EF9"/>
    <w:rsid w:val="001066FB"/>
    <w:rsid w:val="00113152"/>
    <w:rsid w:val="00117DC3"/>
    <w:rsid w:val="00117F50"/>
    <w:rsid w:val="00120163"/>
    <w:rsid w:val="001205F9"/>
    <w:rsid w:val="00122904"/>
    <w:rsid w:val="00122B32"/>
    <w:rsid w:val="00123241"/>
    <w:rsid w:val="00125356"/>
    <w:rsid w:val="00126702"/>
    <w:rsid w:val="00127AB8"/>
    <w:rsid w:val="001307F9"/>
    <w:rsid w:val="001331B5"/>
    <w:rsid w:val="00134222"/>
    <w:rsid w:val="00135FB9"/>
    <w:rsid w:val="001369BD"/>
    <w:rsid w:val="00136ED8"/>
    <w:rsid w:val="001405EA"/>
    <w:rsid w:val="00140682"/>
    <w:rsid w:val="00143BEB"/>
    <w:rsid w:val="00146420"/>
    <w:rsid w:val="00147F00"/>
    <w:rsid w:val="00155AF6"/>
    <w:rsid w:val="0016223D"/>
    <w:rsid w:val="00163973"/>
    <w:rsid w:val="00164C57"/>
    <w:rsid w:val="00166638"/>
    <w:rsid w:val="0017084E"/>
    <w:rsid w:val="001714D2"/>
    <w:rsid w:val="001718A8"/>
    <w:rsid w:val="0017442A"/>
    <w:rsid w:val="00176123"/>
    <w:rsid w:val="00176FFB"/>
    <w:rsid w:val="001930D2"/>
    <w:rsid w:val="00194113"/>
    <w:rsid w:val="001949FB"/>
    <w:rsid w:val="001975ED"/>
    <w:rsid w:val="00197C37"/>
    <w:rsid w:val="001A0F87"/>
    <w:rsid w:val="001A13D1"/>
    <w:rsid w:val="001A58B3"/>
    <w:rsid w:val="001A6449"/>
    <w:rsid w:val="001B2DF7"/>
    <w:rsid w:val="001B2FA5"/>
    <w:rsid w:val="001B35D0"/>
    <w:rsid w:val="001B7776"/>
    <w:rsid w:val="001B7D4E"/>
    <w:rsid w:val="001B7FCD"/>
    <w:rsid w:val="001C1536"/>
    <w:rsid w:val="001C2194"/>
    <w:rsid w:val="001C434D"/>
    <w:rsid w:val="001C4674"/>
    <w:rsid w:val="001C5756"/>
    <w:rsid w:val="001C5BBA"/>
    <w:rsid w:val="001C6C0C"/>
    <w:rsid w:val="001D4406"/>
    <w:rsid w:val="001D683C"/>
    <w:rsid w:val="001E1F3E"/>
    <w:rsid w:val="001E291F"/>
    <w:rsid w:val="001E64AE"/>
    <w:rsid w:val="001E66FB"/>
    <w:rsid w:val="001E6E9D"/>
    <w:rsid w:val="001F1858"/>
    <w:rsid w:val="001F1E37"/>
    <w:rsid w:val="001F4DCF"/>
    <w:rsid w:val="001F50C4"/>
    <w:rsid w:val="001F6A7A"/>
    <w:rsid w:val="001F6F74"/>
    <w:rsid w:val="00200238"/>
    <w:rsid w:val="00203E94"/>
    <w:rsid w:val="0020641F"/>
    <w:rsid w:val="00207C25"/>
    <w:rsid w:val="00212934"/>
    <w:rsid w:val="002140B7"/>
    <w:rsid w:val="002155F5"/>
    <w:rsid w:val="00221D02"/>
    <w:rsid w:val="00222CAA"/>
    <w:rsid w:val="00226A7F"/>
    <w:rsid w:val="00230D9E"/>
    <w:rsid w:val="002312F4"/>
    <w:rsid w:val="00231A65"/>
    <w:rsid w:val="002327F9"/>
    <w:rsid w:val="002338E8"/>
    <w:rsid w:val="00234139"/>
    <w:rsid w:val="002376A9"/>
    <w:rsid w:val="0024007E"/>
    <w:rsid w:val="00244643"/>
    <w:rsid w:val="002448E8"/>
    <w:rsid w:val="0025073C"/>
    <w:rsid w:val="002548EC"/>
    <w:rsid w:val="00255B47"/>
    <w:rsid w:val="00261475"/>
    <w:rsid w:val="00263452"/>
    <w:rsid w:val="0026462E"/>
    <w:rsid w:val="00264729"/>
    <w:rsid w:val="002650E8"/>
    <w:rsid w:val="0026682A"/>
    <w:rsid w:val="0027207D"/>
    <w:rsid w:val="002729BC"/>
    <w:rsid w:val="00273944"/>
    <w:rsid w:val="00274E99"/>
    <w:rsid w:val="0028353D"/>
    <w:rsid w:val="002846A3"/>
    <w:rsid w:val="002851AF"/>
    <w:rsid w:val="00285878"/>
    <w:rsid w:val="002860B7"/>
    <w:rsid w:val="002913A1"/>
    <w:rsid w:val="002914A1"/>
    <w:rsid w:val="00292915"/>
    <w:rsid w:val="00293E04"/>
    <w:rsid w:val="00293FBF"/>
    <w:rsid w:val="00294FBD"/>
    <w:rsid w:val="00295333"/>
    <w:rsid w:val="00297911"/>
    <w:rsid w:val="00297E13"/>
    <w:rsid w:val="002A65CC"/>
    <w:rsid w:val="002A7C8B"/>
    <w:rsid w:val="002A7D17"/>
    <w:rsid w:val="002B0CE1"/>
    <w:rsid w:val="002B1ED5"/>
    <w:rsid w:val="002B6088"/>
    <w:rsid w:val="002B68DE"/>
    <w:rsid w:val="002C0FCE"/>
    <w:rsid w:val="002C28B5"/>
    <w:rsid w:val="002C43EE"/>
    <w:rsid w:val="002D000F"/>
    <w:rsid w:val="002D0583"/>
    <w:rsid w:val="002D20F9"/>
    <w:rsid w:val="002D2404"/>
    <w:rsid w:val="002D3709"/>
    <w:rsid w:val="002D605B"/>
    <w:rsid w:val="002D666C"/>
    <w:rsid w:val="002D66C9"/>
    <w:rsid w:val="002D7396"/>
    <w:rsid w:val="002E128F"/>
    <w:rsid w:val="002E1472"/>
    <w:rsid w:val="002E3FCD"/>
    <w:rsid w:val="002E4215"/>
    <w:rsid w:val="002E624E"/>
    <w:rsid w:val="002E62AB"/>
    <w:rsid w:val="002E6461"/>
    <w:rsid w:val="002E68DD"/>
    <w:rsid w:val="002F2534"/>
    <w:rsid w:val="002F2918"/>
    <w:rsid w:val="002F413E"/>
    <w:rsid w:val="002F6E73"/>
    <w:rsid w:val="002F761C"/>
    <w:rsid w:val="002F7CB1"/>
    <w:rsid w:val="0030299F"/>
    <w:rsid w:val="00302C71"/>
    <w:rsid w:val="0030431D"/>
    <w:rsid w:val="00305749"/>
    <w:rsid w:val="00306D48"/>
    <w:rsid w:val="0030712E"/>
    <w:rsid w:val="003101A1"/>
    <w:rsid w:val="00313871"/>
    <w:rsid w:val="003140FC"/>
    <w:rsid w:val="00315FCA"/>
    <w:rsid w:val="00316E0D"/>
    <w:rsid w:val="003172ED"/>
    <w:rsid w:val="00322832"/>
    <w:rsid w:val="00326677"/>
    <w:rsid w:val="00327270"/>
    <w:rsid w:val="00333777"/>
    <w:rsid w:val="00334BCF"/>
    <w:rsid w:val="003351E8"/>
    <w:rsid w:val="003356D3"/>
    <w:rsid w:val="00344D3D"/>
    <w:rsid w:val="003459BA"/>
    <w:rsid w:val="00345B16"/>
    <w:rsid w:val="00345D07"/>
    <w:rsid w:val="0034695F"/>
    <w:rsid w:val="00346FE2"/>
    <w:rsid w:val="00347215"/>
    <w:rsid w:val="003510D4"/>
    <w:rsid w:val="00354BC0"/>
    <w:rsid w:val="003567EF"/>
    <w:rsid w:val="00356815"/>
    <w:rsid w:val="00356B69"/>
    <w:rsid w:val="00357688"/>
    <w:rsid w:val="00357B56"/>
    <w:rsid w:val="00360CE2"/>
    <w:rsid w:val="003707A5"/>
    <w:rsid w:val="0037173B"/>
    <w:rsid w:val="00371F18"/>
    <w:rsid w:val="0037229D"/>
    <w:rsid w:val="00373F83"/>
    <w:rsid w:val="00374B02"/>
    <w:rsid w:val="00375B01"/>
    <w:rsid w:val="00376BE8"/>
    <w:rsid w:val="00377535"/>
    <w:rsid w:val="00377B58"/>
    <w:rsid w:val="00382ED9"/>
    <w:rsid w:val="00383549"/>
    <w:rsid w:val="0038377C"/>
    <w:rsid w:val="00384F88"/>
    <w:rsid w:val="00391297"/>
    <w:rsid w:val="003962AC"/>
    <w:rsid w:val="00397934"/>
    <w:rsid w:val="003A02EB"/>
    <w:rsid w:val="003A0477"/>
    <w:rsid w:val="003A0DF3"/>
    <w:rsid w:val="003A36F3"/>
    <w:rsid w:val="003A4B43"/>
    <w:rsid w:val="003A5F20"/>
    <w:rsid w:val="003B0A77"/>
    <w:rsid w:val="003B4FFA"/>
    <w:rsid w:val="003B6060"/>
    <w:rsid w:val="003C05F2"/>
    <w:rsid w:val="003C1BFD"/>
    <w:rsid w:val="003C2796"/>
    <w:rsid w:val="003C58E2"/>
    <w:rsid w:val="003C60BA"/>
    <w:rsid w:val="003D3228"/>
    <w:rsid w:val="003D3F03"/>
    <w:rsid w:val="003D5397"/>
    <w:rsid w:val="003D5A0A"/>
    <w:rsid w:val="003D6D0C"/>
    <w:rsid w:val="003D724F"/>
    <w:rsid w:val="003E4DCA"/>
    <w:rsid w:val="003E679F"/>
    <w:rsid w:val="003E7073"/>
    <w:rsid w:val="003F067F"/>
    <w:rsid w:val="003F1E3F"/>
    <w:rsid w:val="003F1F9A"/>
    <w:rsid w:val="003F6768"/>
    <w:rsid w:val="00400CDC"/>
    <w:rsid w:val="00402346"/>
    <w:rsid w:val="004034EA"/>
    <w:rsid w:val="00404A5F"/>
    <w:rsid w:val="0040502E"/>
    <w:rsid w:val="00405F8C"/>
    <w:rsid w:val="00407858"/>
    <w:rsid w:val="00411587"/>
    <w:rsid w:val="004122FC"/>
    <w:rsid w:val="00414797"/>
    <w:rsid w:val="00415B99"/>
    <w:rsid w:val="00415EC3"/>
    <w:rsid w:val="0042261B"/>
    <w:rsid w:val="004240E2"/>
    <w:rsid w:val="0042513B"/>
    <w:rsid w:val="0042570D"/>
    <w:rsid w:val="00426AB4"/>
    <w:rsid w:val="0043007D"/>
    <w:rsid w:val="004329B4"/>
    <w:rsid w:val="00435A30"/>
    <w:rsid w:val="004360BD"/>
    <w:rsid w:val="004373EF"/>
    <w:rsid w:val="004374BC"/>
    <w:rsid w:val="00440457"/>
    <w:rsid w:val="00440926"/>
    <w:rsid w:val="00441113"/>
    <w:rsid w:val="004427FB"/>
    <w:rsid w:val="00443279"/>
    <w:rsid w:val="00443566"/>
    <w:rsid w:val="0045101B"/>
    <w:rsid w:val="00451897"/>
    <w:rsid w:val="0045596C"/>
    <w:rsid w:val="0046174D"/>
    <w:rsid w:val="004617EA"/>
    <w:rsid w:val="004627E2"/>
    <w:rsid w:val="004641B2"/>
    <w:rsid w:val="004649D0"/>
    <w:rsid w:val="00464A87"/>
    <w:rsid w:val="00466662"/>
    <w:rsid w:val="00470336"/>
    <w:rsid w:val="0047192D"/>
    <w:rsid w:val="0047532A"/>
    <w:rsid w:val="0047554D"/>
    <w:rsid w:val="004755DF"/>
    <w:rsid w:val="0048051C"/>
    <w:rsid w:val="00480811"/>
    <w:rsid w:val="0048770E"/>
    <w:rsid w:val="00487CEB"/>
    <w:rsid w:val="00487D21"/>
    <w:rsid w:val="00494254"/>
    <w:rsid w:val="00495BAA"/>
    <w:rsid w:val="00497CB5"/>
    <w:rsid w:val="004A400D"/>
    <w:rsid w:val="004A6632"/>
    <w:rsid w:val="004B0F3E"/>
    <w:rsid w:val="004B167F"/>
    <w:rsid w:val="004B3167"/>
    <w:rsid w:val="004B37C7"/>
    <w:rsid w:val="004B4622"/>
    <w:rsid w:val="004C1FA5"/>
    <w:rsid w:val="004C3991"/>
    <w:rsid w:val="004C3A78"/>
    <w:rsid w:val="004C485E"/>
    <w:rsid w:val="004C5EE3"/>
    <w:rsid w:val="004C7E34"/>
    <w:rsid w:val="004D0F4F"/>
    <w:rsid w:val="004D53FE"/>
    <w:rsid w:val="004D79B8"/>
    <w:rsid w:val="004E0F26"/>
    <w:rsid w:val="004E3CE5"/>
    <w:rsid w:val="004F3AFA"/>
    <w:rsid w:val="004F4542"/>
    <w:rsid w:val="004F652E"/>
    <w:rsid w:val="004F7D50"/>
    <w:rsid w:val="00505F18"/>
    <w:rsid w:val="0050606B"/>
    <w:rsid w:val="005074E0"/>
    <w:rsid w:val="00507D7A"/>
    <w:rsid w:val="00511637"/>
    <w:rsid w:val="00513A30"/>
    <w:rsid w:val="005171B7"/>
    <w:rsid w:val="00520B54"/>
    <w:rsid w:val="005220D9"/>
    <w:rsid w:val="00522AE8"/>
    <w:rsid w:val="005238FF"/>
    <w:rsid w:val="00523DB7"/>
    <w:rsid w:val="005247C6"/>
    <w:rsid w:val="0053183A"/>
    <w:rsid w:val="005331D2"/>
    <w:rsid w:val="00535703"/>
    <w:rsid w:val="005357F6"/>
    <w:rsid w:val="00536C43"/>
    <w:rsid w:val="00536E72"/>
    <w:rsid w:val="0054244D"/>
    <w:rsid w:val="00545650"/>
    <w:rsid w:val="0054591D"/>
    <w:rsid w:val="0054592B"/>
    <w:rsid w:val="0054637E"/>
    <w:rsid w:val="00550855"/>
    <w:rsid w:val="0055101C"/>
    <w:rsid w:val="00551A3F"/>
    <w:rsid w:val="00552311"/>
    <w:rsid w:val="0055708F"/>
    <w:rsid w:val="00560006"/>
    <w:rsid w:val="00561CB6"/>
    <w:rsid w:val="00562904"/>
    <w:rsid w:val="00563075"/>
    <w:rsid w:val="00563C23"/>
    <w:rsid w:val="005670C6"/>
    <w:rsid w:val="005676E9"/>
    <w:rsid w:val="0057339B"/>
    <w:rsid w:val="005825F3"/>
    <w:rsid w:val="00583FE1"/>
    <w:rsid w:val="00584D34"/>
    <w:rsid w:val="00587313"/>
    <w:rsid w:val="0058778E"/>
    <w:rsid w:val="005902AC"/>
    <w:rsid w:val="005908F3"/>
    <w:rsid w:val="00593A70"/>
    <w:rsid w:val="00593B61"/>
    <w:rsid w:val="00595535"/>
    <w:rsid w:val="00595CEA"/>
    <w:rsid w:val="005A0948"/>
    <w:rsid w:val="005A299C"/>
    <w:rsid w:val="005A5888"/>
    <w:rsid w:val="005A7D05"/>
    <w:rsid w:val="005B05CD"/>
    <w:rsid w:val="005B0E99"/>
    <w:rsid w:val="005B2EBC"/>
    <w:rsid w:val="005B4B09"/>
    <w:rsid w:val="005B7FE5"/>
    <w:rsid w:val="005C21E1"/>
    <w:rsid w:val="005C3901"/>
    <w:rsid w:val="005C4B05"/>
    <w:rsid w:val="005C51ED"/>
    <w:rsid w:val="005C76F4"/>
    <w:rsid w:val="005D3A81"/>
    <w:rsid w:val="005D6317"/>
    <w:rsid w:val="005D6AC9"/>
    <w:rsid w:val="005E0ED8"/>
    <w:rsid w:val="005E211E"/>
    <w:rsid w:val="005E3A08"/>
    <w:rsid w:val="005E480F"/>
    <w:rsid w:val="005E5206"/>
    <w:rsid w:val="005E5513"/>
    <w:rsid w:val="005F1E10"/>
    <w:rsid w:val="005F37E9"/>
    <w:rsid w:val="005F66D0"/>
    <w:rsid w:val="005F6785"/>
    <w:rsid w:val="00600304"/>
    <w:rsid w:val="006018D9"/>
    <w:rsid w:val="00602F45"/>
    <w:rsid w:val="0060339D"/>
    <w:rsid w:val="006068D5"/>
    <w:rsid w:val="00606E10"/>
    <w:rsid w:val="006078DC"/>
    <w:rsid w:val="00607C19"/>
    <w:rsid w:val="00611901"/>
    <w:rsid w:val="00611976"/>
    <w:rsid w:val="00612519"/>
    <w:rsid w:val="00613A3F"/>
    <w:rsid w:val="00614665"/>
    <w:rsid w:val="00615A42"/>
    <w:rsid w:val="00620FE4"/>
    <w:rsid w:val="00621D33"/>
    <w:rsid w:val="00624B11"/>
    <w:rsid w:val="0062577E"/>
    <w:rsid w:val="00625B7B"/>
    <w:rsid w:val="00627B0F"/>
    <w:rsid w:val="00634E03"/>
    <w:rsid w:val="006355DB"/>
    <w:rsid w:val="00635FC7"/>
    <w:rsid w:val="00636110"/>
    <w:rsid w:val="0063642D"/>
    <w:rsid w:val="00647844"/>
    <w:rsid w:val="00647A02"/>
    <w:rsid w:val="00647D87"/>
    <w:rsid w:val="006545EA"/>
    <w:rsid w:val="0065783E"/>
    <w:rsid w:val="00661F1E"/>
    <w:rsid w:val="00664747"/>
    <w:rsid w:val="00672825"/>
    <w:rsid w:val="00673151"/>
    <w:rsid w:val="00673B65"/>
    <w:rsid w:val="006778DD"/>
    <w:rsid w:val="0068020C"/>
    <w:rsid w:val="00681F13"/>
    <w:rsid w:val="00686C65"/>
    <w:rsid w:val="00690B8C"/>
    <w:rsid w:val="00693731"/>
    <w:rsid w:val="00693BA8"/>
    <w:rsid w:val="00694A1E"/>
    <w:rsid w:val="00695641"/>
    <w:rsid w:val="006A1120"/>
    <w:rsid w:val="006A1E23"/>
    <w:rsid w:val="006A3DB1"/>
    <w:rsid w:val="006A4710"/>
    <w:rsid w:val="006A5A0C"/>
    <w:rsid w:val="006A5ED8"/>
    <w:rsid w:val="006A7164"/>
    <w:rsid w:val="006A7DDB"/>
    <w:rsid w:val="006B0805"/>
    <w:rsid w:val="006B2A6A"/>
    <w:rsid w:val="006B3EAD"/>
    <w:rsid w:val="006C02FD"/>
    <w:rsid w:val="006C0D1E"/>
    <w:rsid w:val="006D1446"/>
    <w:rsid w:val="006D1C58"/>
    <w:rsid w:val="006D4BDC"/>
    <w:rsid w:val="006E57FC"/>
    <w:rsid w:val="006E7C0F"/>
    <w:rsid w:val="006F0F6A"/>
    <w:rsid w:val="006F2F01"/>
    <w:rsid w:val="006F59C5"/>
    <w:rsid w:val="006F5C8C"/>
    <w:rsid w:val="006F6837"/>
    <w:rsid w:val="006F6B86"/>
    <w:rsid w:val="006F76B0"/>
    <w:rsid w:val="007039D0"/>
    <w:rsid w:val="007043C7"/>
    <w:rsid w:val="00705810"/>
    <w:rsid w:val="00706673"/>
    <w:rsid w:val="007079BB"/>
    <w:rsid w:val="007128BE"/>
    <w:rsid w:val="00712988"/>
    <w:rsid w:val="00721FEE"/>
    <w:rsid w:val="00722BA7"/>
    <w:rsid w:val="00723322"/>
    <w:rsid w:val="00723603"/>
    <w:rsid w:val="00723671"/>
    <w:rsid w:val="00724650"/>
    <w:rsid w:val="00725D77"/>
    <w:rsid w:val="00730D6B"/>
    <w:rsid w:val="007332FC"/>
    <w:rsid w:val="00733E3B"/>
    <w:rsid w:val="007340B4"/>
    <w:rsid w:val="00735FA6"/>
    <w:rsid w:val="00740625"/>
    <w:rsid w:val="0074234B"/>
    <w:rsid w:val="00743D16"/>
    <w:rsid w:val="0075048B"/>
    <w:rsid w:val="00751506"/>
    <w:rsid w:val="007525BE"/>
    <w:rsid w:val="007527BC"/>
    <w:rsid w:val="00753341"/>
    <w:rsid w:val="007572DD"/>
    <w:rsid w:val="00762161"/>
    <w:rsid w:val="0076291D"/>
    <w:rsid w:val="00762E96"/>
    <w:rsid w:val="00763D30"/>
    <w:rsid w:val="007707C2"/>
    <w:rsid w:val="007714E5"/>
    <w:rsid w:val="00771A2F"/>
    <w:rsid w:val="00773398"/>
    <w:rsid w:val="00773940"/>
    <w:rsid w:val="00774BC3"/>
    <w:rsid w:val="00780CC0"/>
    <w:rsid w:val="00781E55"/>
    <w:rsid w:val="0078285D"/>
    <w:rsid w:val="007828D4"/>
    <w:rsid w:val="00784CAC"/>
    <w:rsid w:val="00791509"/>
    <w:rsid w:val="0079342C"/>
    <w:rsid w:val="00795CAB"/>
    <w:rsid w:val="007A4CC6"/>
    <w:rsid w:val="007A57BE"/>
    <w:rsid w:val="007B1A2D"/>
    <w:rsid w:val="007B420B"/>
    <w:rsid w:val="007B452E"/>
    <w:rsid w:val="007B668E"/>
    <w:rsid w:val="007B6BCB"/>
    <w:rsid w:val="007B7027"/>
    <w:rsid w:val="007C0108"/>
    <w:rsid w:val="007C0A1D"/>
    <w:rsid w:val="007C1B57"/>
    <w:rsid w:val="007C2490"/>
    <w:rsid w:val="007C36C9"/>
    <w:rsid w:val="007C63D1"/>
    <w:rsid w:val="007C6A13"/>
    <w:rsid w:val="007C6CCB"/>
    <w:rsid w:val="007C7536"/>
    <w:rsid w:val="007C7811"/>
    <w:rsid w:val="007C7C44"/>
    <w:rsid w:val="007D1DA4"/>
    <w:rsid w:val="007D4422"/>
    <w:rsid w:val="007D4550"/>
    <w:rsid w:val="007D58B7"/>
    <w:rsid w:val="007D5914"/>
    <w:rsid w:val="007E30B9"/>
    <w:rsid w:val="007E63BF"/>
    <w:rsid w:val="007F1024"/>
    <w:rsid w:val="007F49B2"/>
    <w:rsid w:val="007F517B"/>
    <w:rsid w:val="007F56FF"/>
    <w:rsid w:val="007F744A"/>
    <w:rsid w:val="008005DB"/>
    <w:rsid w:val="00800B2B"/>
    <w:rsid w:val="00802CF9"/>
    <w:rsid w:val="00803317"/>
    <w:rsid w:val="00804564"/>
    <w:rsid w:val="00804F83"/>
    <w:rsid w:val="00805C2A"/>
    <w:rsid w:val="0081016D"/>
    <w:rsid w:val="008102FF"/>
    <w:rsid w:val="0081100B"/>
    <w:rsid w:val="00813833"/>
    <w:rsid w:val="00814800"/>
    <w:rsid w:val="00816660"/>
    <w:rsid w:val="008167A9"/>
    <w:rsid w:val="00816CD9"/>
    <w:rsid w:val="00816E6F"/>
    <w:rsid w:val="00820FED"/>
    <w:rsid w:val="008240FC"/>
    <w:rsid w:val="00824905"/>
    <w:rsid w:val="008257D2"/>
    <w:rsid w:val="00825B93"/>
    <w:rsid w:val="0082705F"/>
    <w:rsid w:val="0082795E"/>
    <w:rsid w:val="00833790"/>
    <w:rsid w:val="00836B6A"/>
    <w:rsid w:val="008372AA"/>
    <w:rsid w:val="00842171"/>
    <w:rsid w:val="00842FF3"/>
    <w:rsid w:val="00843F1F"/>
    <w:rsid w:val="008449A8"/>
    <w:rsid w:val="008466D8"/>
    <w:rsid w:val="008468BB"/>
    <w:rsid w:val="00846A7E"/>
    <w:rsid w:val="00847167"/>
    <w:rsid w:val="0084759B"/>
    <w:rsid w:val="0085364A"/>
    <w:rsid w:val="0086196D"/>
    <w:rsid w:val="00861DA0"/>
    <w:rsid w:val="00863D15"/>
    <w:rsid w:val="00866846"/>
    <w:rsid w:val="00875B07"/>
    <w:rsid w:val="008766C6"/>
    <w:rsid w:val="00877E61"/>
    <w:rsid w:val="00881FF7"/>
    <w:rsid w:val="008922EC"/>
    <w:rsid w:val="00894660"/>
    <w:rsid w:val="00895907"/>
    <w:rsid w:val="00896D8B"/>
    <w:rsid w:val="00897C9B"/>
    <w:rsid w:val="008A0440"/>
    <w:rsid w:val="008A0DE8"/>
    <w:rsid w:val="008A585E"/>
    <w:rsid w:val="008A5962"/>
    <w:rsid w:val="008A6DDB"/>
    <w:rsid w:val="008A74C9"/>
    <w:rsid w:val="008A7F6A"/>
    <w:rsid w:val="008B312B"/>
    <w:rsid w:val="008B5A03"/>
    <w:rsid w:val="008C06E6"/>
    <w:rsid w:val="008C07E3"/>
    <w:rsid w:val="008C12CC"/>
    <w:rsid w:val="008C3205"/>
    <w:rsid w:val="008C32DE"/>
    <w:rsid w:val="008C593F"/>
    <w:rsid w:val="008D05A1"/>
    <w:rsid w:val="008D09F8"/>
    <w:rsid w:val="008D2D3C"/>
    <w:rsid w:val="008D477C"/>
    <w:rsid w:val="008D71D6"/>
    <w:rsid w:val="008E025E"/>
    <w:rsid w:val="008E04FE"/>
    <w:rsid w:val="008E0C9A"/>
    <w:rsid w:val="008E28BE"/>
    <w:rsid w:val="008E3E53"/>
    <w:rsid w:val="008E53BB"/>
    <w:rsid w:val="008E75DB"/>
    <w:rsid w:val="008F0434"/>
    <w:rsid w:val="008F1134"/>
    <w:rsid w:val="008F4B06"/>
    <w:rsid w:val="008F5355"/>
    <w:rsid w:val="008F6486"/>
    <w:rsid w:val="00900549"/>
    <w:rsid w:val="00900B65"/>
    <w:rsid w:val="00901903"/>
    <w:rsid w:val="009021D3"/>
    <w:rsid w:val="00902D67"/>
    <w:rsid w:val="009046AA"/>
    <w:rsid w:val="00911BA3"/>
    <w:rsid w:val="009124FD"/>
    <w:rsid w:val="00913E10"/>
    <w:rsid w:val="00913E52"/>
    <w:rsid w:val="00915EA2"/>
    <w:rsid w:val="009164A5"/>
    <w:rsid w:val="00920A6E"/>
    <w:rsid w:val="00924420"/>
    <w:rsid w:val="00924A19"/>
    <w:rsid w:val="00924F38"/>
    <w:rsid w:val="009260B2"/>
    <w:rsid w:val="009313F4"/>
    <w:rsid w:val="009325D0"/>
    <w:rsid w:val="00932FC6"/>
    <w:rsid w:val="009337C6"/>
    <w:rsid w:val="00940407"/>
    <w:rsid w:val="0094066C"/>
    <w:rsid w:val="00950D72"/>
    <w:rsid w:val="009532DC"/>
    <w:rsid w:val="00953368"/>
    <w:rsid w:val="00953DF1"/>
    <w:rsid w:val="00954AFA"/>
    <w:rsid w:val="00956934"/>
    <w:rsid w:val="00963B92"/>
    <w:rsid w:val="00964347"/>
    <w:rsid w:val="00965862"/>
    <w:rsid w:val="00965B40"/>
    <w:rsid w:val="00967194"/>
    <w:rsid w:val="0096794E"/>
    <w:rsid w:val="00971B14"/>
    <w:rsid w:val="00972B93"/>
    <w:rsid w:val="0097425A"/>
    <w:rsid w:val="00976D22"/>
    <w:rsid w:val="00980F43"/>
    <w:rsid w:val="00981122"/>
    <w:rsid w:val="00984F06"/>
    <w:rsid w:val="009902B2"/>
    <w:rsid w:val="00990363"/>
    <w:rsid w:val="00992773"/>
    <w:rsid w:val="009943CD"/>
    <w:rsid w:val="00995B28"/>
    <w:rsid w:val="009A0A04"/>
    <w:rsid w:val="009A2008"/>
    <w:rsid w:val="009A2589"/>
    <w:rsid w:val="009A36B7"/>
    <w:rsid w:val="009A4DEF"/>
    <w:rsid w:val="009A7B4E"/>
    <w:rsid w:val="009B3694"/>
    <w:rsid w:val="009B4584"/>
    <w:rsid w:val="009B6DD2"/>
    <w:rsid w:val="009C1565"/>
    <w:rsid w:val="009C1C23"/>
    <w:rsid w:val="009D1758"/>
    <w:rsid w:val="009D20AC"/>
    <w:rsid w:val="009D7A09"/>
    <w:rsid w:val="009E0B09"/>
    <w:rsid w:val="009E3AE6"/>
    <w:rsid w:val="009E3BFA"/>
    <w:rsid w:val="009E7B6B"/>
    <w:rsid w:val="009F2393"/>
    <w:rsid w:val="009F47DC"/>
    <w:rsid w:val="009F69EF"/>
    <w:rsid w:val="00A11FEB"/>
    <w:rsid w:val="00A127AF"/>
    <w:rsid w:val="00A13A85"/>
    <w:rsid w:val="00A13E60"/>
    <w:rsid w:val="00A13F05"/>
    <w:rsid w:val="00A14C3F"/>
    <w:rsid w:val="00A14E68"/>
    <w:rsid w:val="00A15B55"/>
    <w:rsid w:val="00A17F95"/>
    <w:rsid w:val="00A217BA"/>
    <w:rsid w:val="00A21857"/>
    <w:rsid w:val="00A2542A"/>
    <w:rsid w:val="00A26070"/>
    <w:rsid w:val="00A27B1B"/>
    <w:rsid w:val="00A3201F"/>
    <w:rsid w:val="00A3688A"/>
    <w:rsid w:val="00A37A72"/>
    <w:rsid w:val="00A4134C"/>
    <w:rsid w:val="00A418C1"/>
    <w:rsid w:val="00A432C3"/>
    <w:rsid w:val="00A44612"/>
    <w:rsid w:val="00A46752"/>
    <w:rsid w:val="00A545C7"/>
    <w:rsid w:val="00A55F31"/>
    <w:rsid w:val="00A5609D"/>
    <w:rsid w:val="00A6100E"/>
    <w:rsid w:val="00A61EB1"/>
    <w:rsid w:val="00A645FD"/>
    <w:rsid w:val="00A71A11"/>
    <w:rsid w:val="00A74276"/>
    <w:rsid w:val="00A74A9D"/>
    <w:rsid w:val="00A74D57"/>
    <w:rsid w:val="00A76D7F"/>
    <w:rsid w:val="00A773C8"/>
    <w:rsid w:val="00A77674"/>
    <w:rsid w:val="00A77E52"/>
    <w:rsid w:val="00A81254"/>
    <w:rsid w:val="00A822E4"/>
    <w:rsid w:val="00A82831"/>
    <w:rsid w:val="00A83247"/>
    <w:rsid w:val="00A849FF"/>
    <w:rsid w:val="00A84F10"/>
    <w:rsid w:val="00A85587"/>
    <w:rsid w:val="00A878DF"/>
    <w:rsid w:val="00A87F0B"/>
    <w:rsid w:val="00A92AC3"/>
    <w:rsid w:val="00A96557"/>
    <w:rsid w:val="00AA0E98"/>
    <w:rsid w:val="00AA0EA1"/>
    <w:rsid w:val="00AA0F03"/>
    <w:rsid w:val="00AA173B"/>
    <w:rsid w:val="00AA1785"/>
    <w:rsid w:val="00AA5145"/>
    <w:rsid w:val="00AA692E"/>
    <w:rsid w:val="00AA69E6"/>
    <w:rsid w:val="00AA6C9F"/>
    <w:rsid w:val="00AB16DB"/>
    <w:rsid w:val="00AB1B78"/>
    <w:rsid w:val="00AB3E10"/>
    <w:rsid w:val="00AC18EA"/>
    <w:rsid w:val="00AC21E6"/>
    <w:rsid w:val="00AC4720"/>
    <w:rsid w:val="00AC59AB"/>
    <w:rsid w:val="00AC634E"/>
    <w:rsid w:val="00AD094D"/>
    <w:rsid w:val="00AD2D3B"/>
    <w:rsid w:val="00AD58FF"/>
    <w:rsid w:val="00AD5A33"/>
    <w:rsid w:val="00AD5C53"/>
    <w:rsid w:val="00AD62F7"/>
    <w:rsid w:val="00AD6552"/>
    <w:rsid w:val="00AE12D5"/>
    <w:rsid w:val="00AE3CFD"/>
    <w:rsid w:val="00AF026D"/>
    <w:rsid w:val="00AF2A39"/>
    <w:rsid w:val="00AF46E9"/>
    <w:rsid w:val="00AF536E"/>
    <w:rsid w:val="00AF5859"/>
    <w:rsid w:val="00AF6303"/>
    <w:rsid w:val="00AF7102"/>
    <w:rsid w:val="00AF7691"/>
    <w:rsid w:val="00B029BD"/>
    <w:rsid w:val="00B03FCE"/>
    <w:rsid w:val="00B063AE"/>
    <w:rsid w:val="00B063F2"/>
    <w:rsid w:val="00B133F5"/>
    <w:rsid w:val="00B13549"/>
    <w:rsid w:val="00B1492D"/>
    <w:rsid w:val="00B165A0"/>
    <w:rsid w:val="00B1723B"/>
    <w:rsid w:val="00B1730E"/>
    <w:rsid w:val="00B2231F"/>
    <w:rsid w:val="00B25BC0"/>
    <w:rsid w:val="00B25D93"/>
    <w:rsid w:val="00B30B16"/>
    <w:rsid w:val="00B31BDA"/>
    <w:rsid w:val="00B33738"/>
    <w:rsid w:val="00B3411D"/>
    <w:rsid w:val="00B3498F"/>
    <w:rsid w:val="00B35A86"/>
    <w:rsid w:val="00B3725A"/>
    <w:rsid w:val="00B402BC"/>
    <w:rsid w:val="00B40AAF"/>
    <w:rsid w:val="00B42769"/>
    <w:rsid w:val="00B44448"/>
    <w:rsid w:val="00B509AF"/>
    <w:rsid w:val="00B52743"/>
    <w:rsid w:val="00B53E82"/>
    <w:rsid w:val="00B5542F"/>
    <w:rsid w:val="00B6066A"/>
    <w:rsid w:val="00B61890"/>
    <w:rsid w:val="00B64BF1"/>
    <w:rsid w:val="00B65E4C"/>
    <w:rsid w:val="00B67777"/>
    <w:rsid w:val="00B67980"/>
    <w:rsid w:val="00B70D32"/>
    <w:rsid w:val="00B72AB4"/>
    <w:rsid w:val="00B76A0E"/>
    <w:rsid w:val="00B807D5"/>
    <w:rsid w:val="00B8241E"/>
    <w:rsid w:val="00B84C60"/>
    <w:rsid w:val="00B86012"/>
    <w:rsid w:val="00B86BE5"/>
    <w:rsid w:val="00B90C4F"/>
    <w:rsid w:val="00B92D82"/>
    <w:rsid w:val="00BA313B"/>
    <w:rsid w:val="00BA7B17"/>
    <w:rsid w:val="00BB01A6"/>
    <w:rsid w:val="00BB0439"/>
    <w:rsid w:val="00BB1399"/>
    <w:rsid w:val="00BB1B49"/>
    <w:rsid w:val="00BB4C4B"/>
    <w:rsid w:val="00BB665D"/>
    <w:rsid w:val="00BC0560"/>
    <w:rsid w:val="00BC0F52"/>
    <w:rsid w:val="00BC386A"/>
    <w:rsid w:val="00BD532E"/>
    <w:rsid w:val="00BD5F40"/>
    <w:rsid w:val="00BE0377"/>
    <w:rsid w:val="00BE102A"/>
    <w:rsid w:val="00BE17F4"/>
    <w:rsid w:val="00BE207F"/>
    <w:rsid w:val="00BE2170"/>
    <w:rsid w:val="00BE4A3B"/>
    <w:rsid w:val="00BE6FA7"/>
    <w:rsid w:val="00BE7FF2"/>
    <w:rsid w:val="00BF053C"/>
    <w:rsid w:val="00BF2F5F"/>
    <w:rsid w:val="00BF47DF"/>
    <w:rsid w:val="00BF56BF"/>
    <w:rsid w:val="00C00F8F"/>
    <w:rsid w:val="00C01EC4"/>
    <w:rsid w:val="00C04D82"/>
    <w:rsid w:val="00C04FE2"/>
    <w:rsid w:val="00C061D0"/>
    <w:rsid w:val="00C076B4"/>
    <w:rsid w:val="00C12E4C"/>
    <w:rsid w:val="00C14DD6"/>
    <w:rsid w:val="00C16957"/>
    <w:rsid w:val="00C17B8B"/>
    <w:rsid w:val="00C20F51"/>
    <w:rsid w:val="00C24683"/>
    <w:rsid w:val="00C257D1"/>
    <w:rsid w:val="00C25A15"/>
    <w:rsid w:val="00C26C16"/>
    <w:rsid w:val="00C273D5"/>
    <w:rsid w:val="00C3106D"/>
    <w:rsid w:val="00C32FE3"/>
    <w:rsid w:val="00C347AB"/>
    <w:rsid w:val="00C35032"/>
    <w:rsid w:val="00C40577"/>
    <w:rsid w:val="00C409C8"/>
    <w:rsid w:val="00C40E32"/>
    <w:rsid w:val="00C41E12"/>
    <w:rsid w:val="00C424C8"/>
    <w:rsid w:val="00C424C9"/>
    <w:rsid w:val="00C47BDD"/>
    <w:rsid w:val="00C47BE4"/>
    <w:rsid w:val="00C47CAF"/>
    <w:rsid w:val="00C500A9"/>
    <w:rsid w:val="00C54CF0"/>
    <w:rsid w:val="00C550D4"/>
    <w:rsid w:val="00C57088"/>
    <w:rsid w:val="00C63332"/>
    <w:rsid w:val="00C6618D"/>
    <w:rsid w:val="00C712AA"/>
    <w:rsid w:val="00C718ED"/>
    <w:rsid w:val="00C840E2"/>
    <w:rsid w:val="00C860DC"/>
    <w:rsid w:val="00C87412"/>
    <w:rsid w:val="00C909C8"/>
    <w:rsid w:val="00C9103A"/>
    <w:rsid w:val="00C92154"/>
    <w:rsid w:val="00C92195"/>
    <w:rsid w:val="00C9488D"/>
    <w:rsid w:val="00C96995"/>
    <w:rsid w:val="00C97307"/>
    <w:rsid w:val="00C97AB2"/>
    <w:rsid w:val="00CA02BE"/>
    <w:rsid w:val="00CA1A01"/>
    <w:rsid w:val="00CA1FAF"/>
    <w:rsid w:val="00CA3134"/>
    <w:rsid w:val="00CA5B4C"/>
    <w:rsid w:val="00CA79EC"/>
    <w:rsid w:val="00CB18A3"/>
    <w:rsid w:val="00CB1E33"/>
    <w:rsid w:val="00CC0417"/>
    <w:rsid w:val="00CC3BAC"/>
    <w:rsid w:val="00CD0D29"/>
    <w:rsid w:val="00CD1999"/>
    <w:rsid w:val="00CD1EE0"/>
    <w:rsid w:val="00CD20E2"/>
    <w:rsid w:val="00CD4E61"/>
    <w:rsid w:val="00CD660C"/>
    <w:rsid w:val="00CD6E05"/>
    <w:rsid w:val="00CD7407"/>
    <w:rsid w:val="00CD7DB0"/>
    <w:rsid w:val="00CE0181"/>
    <w:rsid w:val="00CE2822"/>
    <w:rsid w:val="00CE30C8"/>
    <w:rsid w:val="00CE6037"/>
    <w:rsid w:val="00CE6FE3"/>
    <w:rsid w:val="00CF114E"/>
    <w:rsid w:val="00CF3AE1"/>
    <w:rsid w:val="00CF42B2"/>
    <w:rsid w:val="00CF67C0"/>
    <w:rsid w:val="00CF68D6"/>
    <w:rsid w:val="00D00805"/>
    <w:rsid w:val="00D01288"/>
    <w:rsid w:val="00D05043"/>
    <w:rsid w:val="00D06377"/>
    <w:rsid w:val="00D06A54"/>
    <w:rsid w:val="00D116AB"/>
    <w:rsid w:val="00D128C6"/>
    <w:rsid w:val="00D137DD"/>
    <w:rsid w:val="00D14AC8"/>
    <w:rsid w:val="00D152B1"/>
    <w:rsid w:val="00D1656C"/>
    <w:rsid w:val="00D17C96"/>
    <w:rsid w:val="00D17FF4"/>
    <w:rsid w:val="00D253AA"/>
    <w:rsid w:val="00D275D9"/>
    <w:rsid w:val="00D32F4B"/>
    <w:rsid w:val="00D330B6"/>
    <w:rsid w:val="00D34148"/>
    <w:rsid w:val="00D34591"/>
    <w:rsid w:val="00D35BC5"/>
    <w:rsid w:val="00D36BDC"/>
    <w:rsid w:val="00D37349"/>
    <w:rsid w:val="00D41CA5"/>
    <w:rsid w:val="00D4410A"/>
    <w:rsid w:val="00D4641F"/>
    <w:rsid w:val="00D52869"/>
    <w:rsid w:val="00D53AB1"/>
    <w:rsid w:val="00D53C2E"/>
    <w:rsid w:val="00D54242"/>
    <w:rsid w:val="00D543D4"/>
    <w:rsid w:val="00D570E5"/>
    <w:rsid w:val="00D57D12"/>
    <w:rsid w:val="00D60D77"/>
    <w:rsid w:val="00D60F34"/>
    <w:rsid w:val="00D613C6"/>
    <w:rsid w:val="00D6150D"/>
    <w:rsid w:val="00D62C6D"/>
    <w:rsid w:val="00D758D6"/>
    <w:rsid w:val="00D7673F"/>
    <w:rsid w:val="00D83135"/>
    <w:rsid w:val="00D85ABC"/>
    <w:rsid w:val="00D866B3"/>
    <w:rsid w:val="00D86A35"/>
    <w:rsid w:val="00D87AB8"/>
    <w:rsid w:val="00D90CBB"/>
    <w:rsid w:val="00D922EB"/>
    <w:rsid w:val="00D96D19"/>
    <w:rsid w:val="00DA0C16"/>
    <w:rsid w:val="00DA1EE9"/>
    <w:rsid w:val="00DA401B"/>
    <w:rsid w:val="00DA4B91"/>
    <w:rsid w:val="00DA5191"/>
    <w:rsid w:val="00DA53C2"/>
    <w:rsid w:val="00DA6403"/>
    <w:rsid w:val="00DA7332"/>
    <w:rsid w:val="00DB24F6"/>
    <w:rsid w:val="00DB6F74"/>
    <w:rsid w:val="00DC503E"/>
    <w:rsid w:val="00DC6278"/>
    <w:rsid w:val="00DC78E4"/>
    <w:rsid w:val="00DD0479"/>
    <w:rsid w:val="00DD3BC4"/>
    <w:rsid w:val="00DD50AB"/>
    <w:rsid w:val="00DD519A"/>
    <w:rsid w:val="00DD54CB"/>
    <w:rsid w:val="00DD5779"/>
    <w:rsid w:val="00DD7B58"/>
    <w:rsid w:val="00DE0DA2"/>
    <w:rsid w:val="00DE4A6B"/>
    <w:rsid w:val="00DE6831"/>
    <w:rsid w:val="00DE6D1A"/>
    <w:rsid w:val="00DF1DDD"/>
    <w:rsid w:val="00DF59F3"/>
    <w:rsid w:val="00E04080"/>
    <w:rsid w:val="00E04A92"/>
    <w:rsid w:val="00E04D73"/>
    <w:rsid w:val="00E05C16"/>
    <w:rsid w:val="00E06679"/>
    <w:rsid w:val="00E111AA"/>
    <w:rsid w:val="00E11BA0"/>
    <w:rsid w:val="00E15037"/>
    <w:rsid w:val="00E15352"/>
    <w:rsid w:val="00E15F1F"/>
    <w:rsid w:val="00E17229"/>
    <w:rsid w:val="00E20AB7"/>
    <w:rsid w:val="00E26BE3"/>
    <w:rsid w:val="00E329F4"/>
    <w:rsid w:val="00E36213"/>
    <w:rsid w:val="00E37090"/>
    <w:rsid w:val="00E40358"/>
    <w:rsid w:val="00E4068F"/>
    <w:rsid w:val="00E4417E"/>
    <w:rsid w:val="00E44386"/>
    <w:rsid w:val="00E45541"/>
    <w:rsid w:val="00E4746B"/>
    <w:rsid w:val="00E52346"/>
    <w:rsid w:val="00E54B4A"/>
    <w:rsid w:val="00E55AB7"/>
    <w:rsid w:val="00E55AE4"/>
    <w:rsid w:val="00E5608A"/>
    <w:rsid w:val="00E6295F"/>
    <w:rsid w:val="00E638E0"/>
    <w:rsid w:val="00E71C79"/>
    <w:rsid w:val="00E73D66"/>
    <w:rsid w:val="00E75A8F"/>
    <w:rsid w:val="00E7629C"/>
    <w:rsid w:val="00E76977"/>
    <w:rsid w:val="00E77524"/>
    <w:rsid w:val="00E77B2B"/>
    <w:rsid w:val="00E80AB4"/>
    <w:rsid w:val="00E8377A"/>
    <w:rsid w:val="00E854EC"/>
    <w:rsid w:val="00E866B9"/>
    <w:rsid w:val="00E86830"/>
    <w:rsid w:val="00E9034D"/>
    <w:rsid w:val="00E904C2"/>
    <w:rsid w:val="00E9177F"/>
    <w:rsid w:val="00E93158"/>
    <w:rsid w:val="00E959D5"/>
    <w:rsid w:val="00EA0DC3"/>
    <w:rsid w:val="00EA28C7"/>
    <w:rsid w:val="00EA2DBF"/>
    <w:rsid w:val="00EA4168"/>
    <w:rsid w:val="00EA76DE"/>
    <w:rsid w:val="00EB09C4"/>
    <w:rsid w:val="00EB68B4"/>
    <w:rsid w:val="00EC0862"/>
    <w:rsid w:val="00EC2BE5"/>
    <w:rsid w:val="00EC5E8D"/>
    <w:rsid w:val="00EC7049"/>
    <w:rsid w:val="00ED19C1"/>
    <w:rsid w:val="00ED39F4"/>
    <w:rsid w:val="00ED6963"/>
    <w:rsid w:val="00ED69C3"/>
    <w:rsid w:val="00EE2C11"/>
    <w:rsid w:val="00EE4777"/>
    <w:rsid w:val="00EE7BCC"/>
    <w:rsid w:val="00EF05DA"/>
    <w:rsid w:val="00EF3A2C"/>
    <w:rsid w:val="00F0064D"/>
    <w:rsid w:val="00F00F5F"/>
    <w:rsid w:val="00F01388"/>
    <w:rsid w:val="00F0145C"/>
    <w:rsid w:val="00F01B4B"/>
    <w:rsid w:val="00F03034"/>
    <w:rsid w:val="00F25575"/>
    <w:rsid w:val="00F2761B"/>
    <w:rsid w:val="00F32DD4"/>
    <w:rsid w:val="00F35D96"/>
    <w:rsid w:val="00F36ACD"/>
    <w:rsid w:val="00F37426"/>
    <w:rsid w:val="00F37CD0"/>
    <w:rsid w:val="00F37DE6"/>
    <w:rsid w:val="00F441FF"/>
    <w:rsid w:val="00F4427D"/>
    <w:rsid w:val="00F4598B"/>
    <w:rsid w:val="00F45B07"/>
    <w:rsid w:val="00F464EB"/>
    <w:rsid w:val="00F50C8B"/>
    <w:rsid w:val="00F50F97"/>
    <w:rsid w:val="00F53ED8"/>
    <w:rsid w:val="00F54582"/>
    <w:rsid w:val="00F567F6"/>
    <w:rsid w:val="00F56EFF"/>
    <w:rsid w:val="00F62AFE"/>
    <w:rsid w:val="00F62C15"/>
    <w:rsid w:val="00F632C0"/>
    <w:rsid w:val="00F64517"/>
    <w:rsid w:val="00F64C25"/>
    <w:rsid w:val="00F66A1D"/>
    <w:rsid w:val="00F70B9C"/>
    <w:rsid w:val="00F71BA7"/>
    <w:rsid w:val="00F8353B"/>
    <w:rsid w:val="00F843B7"/>
    <w:rsid w:val="00F8523A"/>
    <w:rsid w:val="00F8558E"/>
    <w:rsid w:val="00F85E0C"/>
    <w:rsid w:val="00F85F23"/>
    <w:rsid w:val="00F873AA"/>
    <w:rsid w:val="00F971FE"/>
    <w:rsid w:val="00FA03B7"/>
    <w:rsid w:val="00FA5830"/>
    <w:rsid w:val="00FB20B0"/>
    <w:rsid w:val="00FB4E5A"/>
    <w:rsid w:val="00FB61C3"/>
    <w:rsid w:val="00FC04D0"/>
    <w:rsid w:val="00FC2099"/>
    <w:rsid w:val="00FC2912"/>
    <w:rsid w:val="00FC343A"/>
    <w:rsid w:val="00FC4FE4"/>
    <w:rsid w:val="00FC5F3E"/>
    <w:rsid w:val="00FC7C1C"/>
    <w:rsid w:val="00FD0583"/>
    <w:rsid w:val="00FD1527"/>
    <w:rsid w:val="00FD1C33"/>
    <w:rsid w:val="00FD5169"/>
    <w:rsid w:val="00FD5FCB"/>
    <w:rsid w:val="00FD7761"/>
    <w:rsid w:val="00FE0FB6"/>
    <w:rsid w:val="00FE50E3"/>
    <w:rsid w:val="00FF4220"/>
    <w:rsid w:val="00FF4BC6"/>
    <w:rsid w:val="00FF561F"/>
    <w:rsid w:val="00FF678B"/>
    <w:rsid w:val="00FF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FAFFE"/>
  <w15:chartTrackingRefBased/>
  <w15:docId w15:val="{E857132A-14A3-42DE-BF86-DDB87261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B3694"/>
    <w:pPr>
      <w:spacing w:after="80" w:line="240" w:lineRule="auto"/>
    </w:pPr>
  </w:style>
  <w:style w:type="paragraph" w:styleId="Heading1">
    <w:name w:val="heading 1"/>
    <w:basedOn w:val="Normal"/>
    <w:next w:val="Normal"/>
    <w:link w:val="Heading1Char"/>
    <w:uiPriority w:val="9"/>
    <w:qFormat/>
    <w:rsid w:val="00612519"/>
    <w:pPr>
      <w:outlineLvl w:val="0"/>
    </w:pPr>
    <w:rPr>
      <w:b/>
      <w:sz w:val="26"/>
      <w:szCs w:val="26"/>
    </w:rPr>
  </w:style>
  <w:style w:type="paragraph" w:styleId="Heading2">
    <w:name w:val="heading 2"/>
    <w:basedOn w:val="Normal"/>
    <w:next w:val="Normal"/>
    <w:link w:val="Heading2Char"/>
    <w:uiPriority w:val="9"/>
    <w:unhideWhenUsed/>
    <w:qFormat/>
    <w:rsid w:val="001E291F"/>
    <w:pPr>
      <w:outlineLvl w:val="1"/>
    </w:pPr>
    <w:rPr>
      <w:b/>
    </w:rPr>
  </w:style>
  <w:style w:type="paragraph" w:styleId="Heading3">
    <w:name w:val="heading 3"/>
    <w:basedOn w:val="Normal"/>
    <w:next w:val="Normal"/>
    <w:link w:val="Heading3Char"/>
    <w:uiPriority w:val="9"/>
    <w:unhideWhenUsed/>
    <w:qFormat/>
    <w:rsid w:val="00C04D82"/>
    <w:pPr>
      <w:keepNext/>
      <w:keepLines/>
      <w:spacing w:before="40" w:after="0"/>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unhideWhenUsed/>
    <w:qFormat/>
    <w:rsid w:val="00647D87"/>
    <w:pPr>
      <w:keepNext/>
      <w:keepLines/>
      <w:spacing w:before="40" w:after="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unhideWhenUsed/>
    <w:qFormat/>
    <w:rsid w:val="00415B9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A9D"/>
    <w:pPr>
      <w:tabs>
        <w:tab w:val="center" w:pos="4680"/>
        <w:tab w:val="right" w:pos="9360"/>
      </w:tabs>
      <w:spacing w:after="0"/>
    </w:pPr>
  </w:style>
  <w:style w:type="character" w:customStyle="1" w:styleId="HeaderChar">
    <w:name w:val="Header Char"/>
    <w:basedOn w:val="DefaultParagraphFont"/>
    <w:link w:val="Header"/>
    <w:uiPriority w:val="99"/>
    <w:rsid w:val="00A74A9D"/>
  </w:style>
  <w:style w:type="paragraph" w:styleId="Footer">
    <w:name w:val="footer"/>
    <w:basedOn w:val="Normal"/>
    <w:link w:val="FooterChar"/>
    <w:uiPriority w:val="99"/>
    <w:unhideWhenUsed/>
    <w:rsid w:val="00A74A9D"/>
    <w:pPr>
      <w:tabs>
        <w:tab w:val="center" w:pos="4680"/>
        <w:tab w:val="right" w:pos="9360"/>
      </w:tabs>
      <w:spacing w:after="0"/>
    </w:pPr>
  </w:style>
  <w:style w:type="character" w:customStyle="1" w:styleId="FooterChar">
    <w:name w:val="Footer Char"/>
    <w:basedOn w:val="DefaultParagraphFont"/>
    <w:link w:val="Footer"/>
    <w:uiPriority w:val="99"/>
    <w:rsid w:val="00A74A9D"/>
  </w:style>
  <w:style w:type="character" w:customStyle="1" w:styleId="Heading1Char">
    <w:name w:val="Heading 1 Char"/>
    <w:basedOn w:val="DefaultParagraphFont"/>
    <w:link w:val="Heading1"/>
    <w:uiPriority w:val="9"/>
    <w:rsid w:val="00612519"/>
    <w:rPr>
      <w:b/>
      <w:sz w:val="26"/>
      <w:szCs w:val="26"/>
    </w:rPr>
  </w:style>
  <w:style w:type="character" w:customStyle="1" w:styleId="Heading2Char">
    <w:name w:val="Heading 2 Char"/>
    <w:basedOn w:val="DefaultParagraphFont"/>
    <w:link w:val="Heading2"/>
    <w:uiPriority w:val="9"/>
    <w:rsid w:val="001E291F"/>
    <w:rPr>
      <w:b/>
    </w:rPr>
  </w:style>
  <w:style w:type="paragraph" w:styleId="BalloonText">
    <w:name w:val="Balloon Text"/>
    <w:basedOn w:val="Normal"/>
    <w:link w:val="BalloonTextChar"/>
    <w:uiPriority w:val="99"/>
    <w:semiHidden/>
    <w:unhideWhenUsed/>
    <w:rsid w:val="00D54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3D4"/>
    <w:rPr>
      <w:rFonts w:ascii="Segoe UI" w:hAnsi="Segoe UI" w:cs="Segoe UI"/>
      <w:sz w:val="18"/>
      <w:szCs w:val="18"/>
    </w:rPr>
  </w:style>
  <w:style w:type="character" w:customStyle="1" w:styleId="Heading3Char">
    <w:name w:val="Heading 3 Char"/>
    <w:basedOn w:val="DefaultParagraphFont"/>
    <w:link w:val="Heading3"/>
    <w:uiPriority w:val="9"/>
    <w:rsid w:val="00C04D82"/>
    <w:rPr>
      <w:rFonts w:asciiTheme="majorHAnsi" w:eastAsiaTheme="majorEastAsia" w:hAnsiTheme="majorHAnsi" w:cstheme="majorBidi"/>
      <w:i/>
      <w:szCs w:val="24"/>
    </w:rPr>
  </w:style>
  <w:style w:type="paragraph" w:styleId="NormalWeb">
    <w:name w:val="Normal (Web)"/>
    <w:basedOn w:val="Normal"/>
    <w:uiPriority w:val="99"/>
    <w:semiHidden/>
    <w:unhideWhenUsed/>
    <w:rsid w:val="004B3167"/>
    <w:pPr>
      <w:spacing w:before="100" w:beforeAutospacing="1" w:after="100" w:afterAutospacing="1"/>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647D87"/>
    <w:rPr>
      <w:rFonts w:asciiTheme="majorHAnsi" w:eastAsiaTheme="majorEastAsia" w:hAnsiTheme="majorHAnsi" w:cstheme="majorBidi"/>
      <w:i/>
      <w:iCs/>
    </w:rPr>
  </w:style>
  <w:style w:type="table" w:styleId="TableGrid">
    <w:name w:val="Table Grid"/>
    <w:basedOn w:val="TableNormal"/>
    <w:uiPriority w:val="39"/>
    <w:rsid w:val="00442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15F1F"/>
    <w:pPr>
      <w:spacing w:after="0"/>
    </w:pPr>
    <w:rPr>
      <w:sz w:val="20"/>
      <w:szCs w:val="20"/>
    </w:rPr>
  </w:style>
  <w:style w:type="character" w:customStyle="1" w:styleId="FootnoteTextChar">
    <w:name w:val="Footnote Text Char"/>
    <w:basedOn w:val="DefaultParagraphFont"/>
    <w:link w:val="FootnoteText"/>
    <w:uiPriority w:val="99"/>
    <w:semiHidden/>
    <w:rsid w:val="00E15F1F"/>
    <w:rPr>
      <w:sz w:val="20"/>
      <w:szCs w:val="20"/>
    </w:rPr>
  </w:style>
  <w:style w:type="character" w:styleId="FootnoteReference">
    <w:name w:val="footnote reference"/>
    <w:basedOn w:val="DefaultParagraphFont"/>
    <w:uiPriority w:val="99"/>
    <w:semiHidden/>
    <w:unhideWhenUsed/>
    <w:rsid w:val="00E15F1F"/>
    <w:rPr>
      <w:vertAlign w:val="superscript"/>
    </w:rPr>
  </w:style>
  <w:style w:type="character" w:customStyle="1" w:styleId="Heading5Char">
    <w:name w:val="Heading 5 Char"/>
    <w:basedOn w:val="DefaultParagraphFont"/>
    <w:link w:val="Heading5"/>
    <w:uiPriority w:val="9"/>
    <w:rsid w:val="00415B99"/>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0311">
      <w:bodyDiv w:val="1"/>
      <w:marLeft w:val="0"/>
      <w:marRight w:val="0"/>
      <w:marTop w:val="0"/>
      <w:marBottom w:val="0"/>
      <w:divBdr>
        <w:top w:val="none" w:sz="0" w:space="0" w:color="auto"/>
        <w:left w:val="none" w:sz="0" w:space="0" w:color="auto"/>
        <w:bottom w:val="none" w:sz="0" w:space="0" w:color="auto"/>
        <w:right w:val="none" w:sz="0" w:space="0" w:color="auto"/>
      </w:divBdr>
    </w:div>
    <w:div w:id="124466213">
      <w:bodyDiv w:val="1"/>
      <w:marLeft w:val="0"/>
      <w:marRight w:val="0"/>
      <w:marTop w:val="0"/>
      <w:marBottom w:val="0"/>
      <w:divBdr>
        <w:top w:val="none" w:sz="0" w:space="0" w:color="auto"/>
        <w:left w:val="none" w:sz="0" w:space="0" w:color="auto"/>
        <w:bottom w:val="none" w:sz="0" w:space="0" w:color="auto"/>
        <w:right w:val="none" w:sz="0" w:space="0" w:color="auto"/>
      </w:divBdr>
    </w:div>
    <w:div w:id="188420474">
      <w:bodyDiv w:val="1"/>
      <w:marLeft w:val="0"/>
      <w:marRight w:val="0"/>
      <w:marTop w:val="0"/>
      <w:marBottom w:val="0"/>
      <w:divBdr>
        <w:top w:val="none" w:sz="0" w:space="0" w:color="auto"/>
        <w:left w:val="none" w:sz="0" w:space="0" w:color="auto"/>
        <w:bottom w:val="none" w:sz="0" w:space="0" w:color="auto"/>
        <w:right w:val="none" w:sz="0" w:space="0" w:color="auto"/>
      </w:divBdr>
    </w:div>
    <w:div w:id="262107579">
      <w:bodyDiv w:val="1"/>
      <w:marLeft w:val="0"/>
      <w:marRight w:val="0"/>
      <w:marTop w:val="0"/>
      <w:marBottom w:val="0"/>
      <w:divBdr>
        <w:top w:val="none" w:sz="0" w:space="0" w:color="auto"/>
        <w:left w:val="none" w:sz="0" w:space="0" w:color="auto"/>
        <w:bottom w:val="none" w:sz="0" w:space="0" w:color="auto"/>
        <w:right w:val="none" w:sz="0" w:space="0" w:color="auto"/>
      </w:divBdr>
    </w:div>
    <w:div w:id="274555024">
      <w:bodyDiv w:val="1"/>
      <w:marLeft w:val="0"/>
      <w:marRight w:val="0"/>
      <w:marTop w:val="0"/>
      <w:marBottom w:val="0"/>
      <w:divBdr>
        <w:top w:val="none" w:sz="0" w:space="0" w:color="auto"/>
        <w:left w:val="none" w:sz="0" w:space="0" w:color="auto"/>
        <w:bottom w:val="none" w:sz="0" w:space="0" w:color="auto"/>
        <w:right w:val="none" w:sz="0" w:space="0" w:color="auto"/>
      </w:divBdr>
    </w:div>
    <w:div w:id="282618880">
      <w:bodyDiv w:val="1"/>
      <w:marLeft w:val="0"/>
      <w:marRight w:val="0"/>
      <w:marTop w:val="0"/>
      <w:marBottom w:val="0"/>
      <w:divBdr>
        <w:top w:val="none" w:sz="0" w:space="0" w:color="auto"/>
        <w:left w:val="none" w:sz="0" w:space="0" w:color="auto"/>
        <w:bottom w:val="none" w:sz="0" w:space="0" w:color="auto"/>
        <w:right w:val="none" w:sz="0" w:space="0" w:color="auto"/>
      </w:divBdr>
    </w:div>
    <w:div w:id="759836486">
      <w:bodyDiv w:val="1"/>
      <w:marLeft w:val="0"/>
      <w:marRight w:val="0"/>
      <w:marTop w:val="0"/>
      <w:marBottom w:val="0"/>
      <w:divBdr>
        <w:top w:val="none" w:sz="0" w:space="0" w:color="auto"/>
        <w:left w:val="none" w:sz="0" w:space="0" w:color="auto"/>
        <w:bottom w:val="none" w:sz="0" w:space="0" w:color="auto"/>
        <w:right w:val="none" w:sz="0" w:space="0" w:color="auto"/>
      </w:divBdr>
    </w:div>
    <w:div w:id="864438494">
      <w:bodyDiv w:val="1"/>
      <w:marLeft w:val="0"/>
      <w:marRight w:val="0"/>
      <w:marTop w:val="0"/>
      <w:marBottom w:val="0"/>
      <w:divBdr>
        <w:top w:val="none" w:sz="0" w:space="0" w:color="auto"/>
        <w:left w:val="none" w:sz="0" w:space="0" w:color="auto"/>
        <w:bottom w:val="none" w:sz="0" w:space="0" w:color="auto"/>
        <w:right w:val="none" w:sz="0" w:space="0" w:color="auto"/>
      </w:divBdr>
    </w:div>
    <w:div w:id="940989052">
      <w:bodyDiv w:val="1"/>
      <w:marLeft w:val="0"/>
      <w:marRight w:val="0"/>
      <w:marTop w:val="0"/>
      <w:marBottom w:val="0"/>
      <w:divBdr>
        <w:top w:val="none" w:sz="0" w:space="0" w:color="auto"/>
        <w:left w:val="none" w:sz="0" w:space="0" w:color="auto"/>
        <w:bottom w:val="none" w:sz="0" w:space="0" w:color="auto"/>
        <w:right w:val="none" w:sz="0" w:space="0" w:color="auto"/>
      </w:divBdr>
    </w:div>
    <w:div w:id="1012295651">
      <w:bodyDiv w:val="1"/>
      <w:marLeft w:val="0"/>
      <w:marRight w:val="0"/>
      <w:marTop w:val="0"/>
      <w:marBottom w:val="0"/>
      <w:divBdr>
        <w:top w:val="none" w:sz="0" w:space="0" w:color="auto"/>
        <w:left w:val="none" w:sz="0" w:space="0" w:color="auto"/>
        <w:bottom w:val="none" w:sz="0" w:space="0" w:color="auto"/>
        <w:right w:val="none" w:sz="0" w:space="0" w:color="auto"/>
      </w:divBdr>
    </w:div>
    <w:div w:id="1460495424">
      <w:bodyDiv w:val="1"/>
      <w:marLeft w:val="0"/>
      <w:marRight w:val="0"/>
      <w:marTop w:val="0"/>
      <w:marBottom w:val="0"/>
      <w:divBdr>
        <w:top w:val="none" w:sz="0" w:space="0" w:color="auto"/>
        <w:left w:val="none" w:sz="0" w:space="0" w:color="auto"/>
        <w:bottom w:val="none" w:sz="0" w:space="0" w:color="auto"/>
        <w:right w:val="none" w:sz="0" w:space="0" w:color="auto"/>
      </w:divBdr>
    </w:div>
    <w:div w:id="1531727468">
      <w:bodyDiv w:val="1"/>
      <w:marLeft w:val="0"/>
      <w:marRight w:val="0"/>
      <w:marTop w:val="0"/>
      <w:marBottom w:val="0"/>
      <w:divBdr>
        <w:top w:val="none" w:sz="0" w:space="0" w:color="auto"/>
        <w:left w:val="none" w:sz="0" w:space="0" w:color="auto"/>
        <w:bottom w:val="none" w:sz="0" w:space="0" w:color="auto"/>
        <w:right w:val="none" w:sz="0" w:space="0" w:color="auto"/>
      </w:divBdr>
    </w:div>
    <w:div w:id="1797287144">
      <w:bodyDiv w:val="1"/>
      <w:marLeft w:val="0"/>
      <w:marRight w:val="0"/>
      <w:marTop w:val="0"/>
      <w:marBottom w:val="0"/>
      <w:divBdr>
        <w:top w:val="none" w:sz="0" w:space="0" w:color="auto"/>
        <w:left w:val="none" w:sz="0" w:space="0" w:color="auto"/>
        <w:bottom w:val="none" w:sz="0" w:space="0" w:color="auto"/>
        <w:right w:val="none" w:sz="0" w:space="0" w:color="auto"/>
      </w:divBdr>
    </w:div>
    <w:div w:id="1856117068">
      <w:bodyDiv w:val="1"/>
      <w:marLeft w:val="0"/>
      <w:marRight w:val="0"/>
      <w:marTop w:val="0"/>
      <w:marBottom w:val="0"/>
      <w:divBdr>
        <w:top w:val="none" w:sz="0" w:space="0" w:color="auto"/>
        <w:left w:val="none" w:sz="0" w:space="0" w:color="auto"/>
        <w:bottom w:val="none" w:sz="0" w:space="0" w:color="auto"/>
        <w:right w:val="none" w:sz="0" w:space="0" w:color="auto"/>
      </w:divBdr>
    </w:div>
    <w:div w:id="1876649633">
      <w:bodyDiv w:val="1"/>
      <w:marLeft w:val="0"/>
      <w:marRight w:val="0"/>
      <w:marTop w:val="0"/>
      <w:marBottom w:val="0"/>
      <w:divBdr>
        <w:top w:val="none" w:sz="0" w:space="0" w:color="auto"/>
        <w:left w:val="none" w:sz="0" w:space="0" w:color="auto"/>
        <w:bottom w:val="none" w:sz="0" w:space="0" w:color="auto"/>
        <w:right w:val="none" w:sz="0" w:space="0" w:color="auto"/>
      </w:divBdr>
    </w:div>
    <w:div w:id="2001538564">
      <w:bodyDiv w:val="1"/>
      <w:marLeft w:val="0"/>
      <w:marRight w:val="0"/>
      <w:marTop w:val="0"/>
      <w:marBottom w:val="0"/>
      <w:divBdr>
        <w:top w:val="none" w:sz="0" w:space="0" w:color="auto"/>
        <w:left w:val="none" w:sz="0" w:space="0" w:color="auto"/>
        <w:bottom w:val="none" w:sz="0" w:space="0" w:color="auto"/>
        <w:right w:val="none" w:sz="0" w:space="0" w:color="auto"/>
      </w:divBdr>
    </w:div>
    <w:div w:id="2043357686">
      <w:bodyDiv w:val="1"/>
      <w:marLeft w:val="0"/>
      <w:marRight w:val="0"/>
      <w:marTop w:val="0"/>
      <w:marBottom w:val="0"/>
      <w:divBdr>
        <w:top w:val="none" w:sz="0" w:space="0" w:color="auto"/>
        <w:left w:val="none" w:sz="0" w:space="0" w:color="auto"/>
        <w:bottom w:val="none" w:sz="0" w:space="0" w:color="auto"/>
        <w:right w:val="none" w:sz="0" w:space="0" w:color="auto"/>
      </w:divBdr>
    </w:div>
    <w:div w:id="213787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823F3-35B6-41B6-883F-98C36E43D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7141</TotalTime>
  <Pages>11</Pages>
  <Words>6505</Words>
  <Characters>37083</Characters>
  <Application>Microsoft Office Word</Application>
  <DocSecurity>0</DocSecurity>
  <Lines>309</Lines>
  <Paragraphs>87</Paragraphs>
  <ScaleCrop>false</ScaleCrop>
  <Company/>
  <LinksUpToDate>false</LinksUpToDate>
  <CharactersWithSpaces>43501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cp:keywords/>
  <dc:description/>
  <cp:lastModifiedBy>Michael Brent</cp:lastModifiedBy>
  <cp:revision>1160</cp:revision>
  <cp:lastPrinted>2019-07-09T00:19:00Z</cp:lastPrinted>
  <dcterms:created xsi:type="dcterms:W3CDTF">2018-03-14T05:34:00Z</dcterms:created>
  <dcterms:modified xsi:type="dcterms:W3CDTF">2019-09-23T22:33:00Z</dcterms:modified>
</cp:coreProperties>
</file>