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55339B73" w:rsidR="000B59D9" w:rsidRDefault="00B1492D" w:rsidP="0075048B">
      <w:pPr>
        <w:pStyle w:val="Heading1"/>
        <w:spacing w:after="120"/>
      </w:pPr>
      <w:r>
        <w:t>L</w:t>
      </w:r>
      <w:r w:rsidR="00BB4C4B">
        <w:t xml:space="preserve">esson </w:t>
      </w:r>
      <w:r w:rsidR="003F7D27">
        <w:t>20</w:t>
      </w:r>
      <w:r w:rsidR="00BB4C4B">
        <w:t xml:space="preserve">: </w:t>
      </w:r>
      <w:r w:rsidR="003F7D27">
        <w:t xml:space="preserve">Numbers 11-14 </w:t>
      </w:r>
      <w:r w:rsidR="002B2D3A">
        <w:t>Grumbling in the Wilderness</w:t>
      </w:r>
      <w:r w:rsidR="006C4B23">
        <w:t xml:space="preserve"> (Wandering, part 1)</w:t>
      </w:r>
    </w:p>
    <w:p w14:paraId="7A5D1F3D" w14:textId="1D2532B1" w:rsidR="00404A5F" w:rsidRPr="001E291F" w:rsidRDefault="00C14EB5" w:rsidP="001E291F">
      <w:pPr>
        <w:pStyle w:val="Heading2"/>
      </w:pPr>
      <w:r>
        <w:t>Introduction</w:t>
      </w:r>
    </w:p>
    <w:tbl>
      <w:tblPr>
        <w:tblStyle w:val="TableGrid"/>
        <w:tblW w:w="9209" w:type="dxa"/>
        <w:tblLook w:val="04A0" w:firstRow="1" w:lastRow="0" w:firstColumn="1" w:lastColumn="0" w:noHBand="0" w:noVBand="1"/>
      </w:tblPr>
      <w:tblGrid>
        <w:gridCol w:w="3146"/>
        <w:gridCol w:w="2768"/>
        <w:gridCol w:w="3295"/>
      </w:tblGrid>
      <w:tr w:rsidR="00C14EB5" w:rsidRPr="00EB39F4" w14:paraId="6AF87FEE" w14:textId="77777777" w:rsidTr="00F038E1">
        <w:tc>
          <w:tcPr>
            <w:tcW w:w="9209" w:type="dxa"/>
            <w:gridSpan w:val="3"/>
            <w:vAlign w:val="center"/>
          </w:tcPr>
          <w:p w14:paraId="4BBE9F77" w14:textId="77777777" w:rsidR="00C14EB5" w:rsidRPr="00EB39F4" w:rsidRDefault="00C14EB5" w:rsidP="00F038E1">
            <w:pPr>
              <w:ind w:left="0"/>
              <w:jc w:val="center"/>
            </w:pPr>
            <w:r w:rsidRPr="00EB39F4">
              <w:t>Numbers: Kingdom Rebellion</w:t>
            </w:r>
          </w:p>
        </w:tc>
      </w:tr>
      <w:tr w:rsidR="00C14EB5" w:rsidRPr="00EB39F4" w14:paraId="656DECDA" w14:textId="77777777" w:rsidTr="00F038E1">
        <w:tc>
          <w:tcPr>
            <w:tcW w:w="9209" w:type="dxa"/>
            <w:gridSpan w:val="3"/>
            <w:vAlign w:val="center"/>
          </w:tcPr>
          <w:p w14:paraId="5A50B649" w14:textId="77777777" w:rsidR="00C14EB5" w:rsidRPr="00EB39F4" w:rsidRDefault="00C14EB5" w:rsidP="00F038E1">
            <w:pPr>
              <w:ind w:left="0"/>
              <w:jc w:val="center"/>
            </w:pPr>
            <w:r>
              <w:t>Key Passage: 14:20-23</w:t>
            </w:r>
          </w:p>
        </w:tc>
      </w:tr>
      <w:tr w:rsidR="00C14EB5" w:rsidRPr="00EB39F4" w14:paraId="18552857" w14:textId="77777777" w:rsidTr="00F038E1">
        <w:tc>
          <w:tcPr>
            <w:tcW w:w="3146" w:type="dxa"/>
            <w:vAlign w:val="center"/>
          </w:tcPr>
          <w:p w14:paraId="45245B56" w14:textId="77777777" w:rsidR="00C14EB5" w:rsidRPr="00EB39F4" w:rsidRDefault="00C14EB5" w:rsidP="00F038E1">
            <w:pPr>
              <w:ind w:left="0"/>
              <w:jc w:val="center"/>
            </w:pPr>
            <w:r>
              <w:t>1:1-10:10</w:t>
            </w:r>
          </w:p>
          <w:p w14:paraId="1ED0BA8D" w14:textId="77777777" w:rsidR="00C14EB5" w:rsidRPr="00EB39F4" w:rsidRDefault="00C14EB5" w:rsidP="00F038E1">
            <w:pPr>
              <w:ind w:left="0"/>
              <w:jc w:val="center"/>
            </w:pPr>
            <w:r w:rsidRPr="00EB39F4">
              <w:t>Preparation to enter the land</w:t>
            </w:r>
          </w:p>
        </w:tc>
        <w:tc>
          <w:tcPr>
            <w:tcW w:w="2768" w:type="dxa"/>
            <w:vAlign w:val="center"/>
          </w:tcPr>
          <w:p w14:paraId="48917190" w14:textId="77777777" w:rsidR="00C14EB5" w:rsidRPr="00EB39F4" w:rsidRDefault="00C14EB5" w:rsidP="00F038E1">
            <w:pPr>
              <w:ind w:left="0"/>
              <w:jc w:val="center"/>
            </w:pPr>
            <w:r>
              <w:t>10:11-25:18</w:t>
            </w:r>
          </w:p>
          <w:p w14:paraId="0EBE7FF3" w14:textId="77777777" w:rsidR="00C14EB5" w:rsidRPr="00EB39F4" w:rsidRDefault="00C14EB5" w:rsidP="00F038E1">
            <w:pPr>
              <w:ind w:left="0"/>
              <w:jc w:val="center"/>
            </w:pPr>
            <w:r>
              <w:t>Wandering in the desert</w:t>
            </w:r>
          </w:p>
        </w:tc>
        <w:tc>
          <w:tcPr>
            <w:tcW w:w="3295" w:type="dxa"/>
            <w:vAlign w:val="center"/>
          </w:tcPr>
          <w:p w14:paraId="3D3F5090" w14:textId="77777777" w:rsidR="00C14EB5" w:rsidRPr="00EB39F4" w:rsidRDefault="00C14EB5" w:rsidP="00F038E1">
            <w:pPr>
              <w:ind w:left="0"/>
              <w:jc w:val="center"/>
            </w:pPr>
            <w:r w:rsidRPr="00EB39F4">
              <w:t>26-36</w:t>
            </w:r>
          </w:p>
          <w:p w14:paraId="4102827F" w14:textId="77777777" w:rsidR="00C14EB5" w:rsidRPr="00EB39F4" w:rsidRDefault="00C14EB5" w:rsidP="00F038E1">
            <w:pPr>
              <w:ind w:left="0"/>
              <w:jc w:val="center"/>
            </w:pPr>
            <w:r w:rsidRPr="00EB39F4">
              <w:t>Preparation to enter the land</w:t>
            </w:r>
          </w:p>
        </w:tc>
      </w:tr>
      <w:tr w:rsidR="00C14EB5" w:rsidRPr="00EB39F4" w14:paraId="6DFC8BAE" w14:textId="77777777" w:rsidTr="00F038E1">
        <w:tc>
          <w:tcPr>
            <w:tcW w:w="3146" w:type="dxa"/>
            <w:vAlign w:val="center"/>
          </w:tcPr>
          <w:p w14:paraId="15F96228" w14:textId="77777777" w:rsidR="00C14EB5" w:rsidRPr="00EB39F4" w:rsidRDefault="00C14EB5" w:rsidP="00F038E1">
            <w:pPr>
              <w:ind w:left="0"/>
              <w:jc w:val="center"/>
            </w:pPr>
            <w:r>
              <w:t>Census of the first</w:t>
            </w:r>
            <w:r w:rsidRPr="00EB39F4">
              <w:t xml:space="preserve"> generation</w:t>
            </w:r>
          </w:p>
        </w:tc>
        <w:tc>
          <w:tcPr>
            <w:tcW w:w="2768" w:type="dxa"/>
            <w:vAlign w:val="center"/>
          </w:tcPr>
          <w:p w14:paraId="1B375620" w14:textId="77777777" w:rsidR="00C14EB5" w:rsidRPr="00EB39F4" w:rsidRDefault="00C14EB5" w:rsidP="00F038E1">
            <w:pPr>
              <w:ind w:left="0"/>
              <w:jc w:val="center"/>
            </w:pPr>
            <w:r>
              <w:t>Death of the first generation</w:t>
            </w:r>
          </w:p>
        </w:tc>
        <w:tc>
          <w:tcPr>
            <w:tcW w:w="3295" w:type="dxa"/>
            <w:vAlign w:val="center"/>
          </w:tcPr>
          <w:p w14:paraId="34EFC8F1" w14:textId="77777777" w:rsidR="00C14EB5" w:rsidRPr="00EB39F4" w:rsidRDefault="00C14EB5" w:rsidP="00F038E1">
            <w:pPr>
              <w:ind w:left="34"/>
              <w:jc w:val="center"/>
            </w:pPr>
            <w:r w:rsidRPr="00EB39F4">
              <w:t xml:space="preserve">Census of </w:t>
            </w:r>
            <w:r>
              <w:t>the second</w:t>
            </w:r>
            <w:r w:rsidRPr="00EB39F4">
              <w:t xml:space="preserve"> generation</w:t>
            </w:r>
          </w:p>
        </w:tc>
      </w:tr>
    </w:tbl>
    <w:p w14:paraId="78E0DCD0" w14:textId="5CD4826E" w:rsidR="0063642D" w:rsidRDefault="00FD5BC3" w:rsidP="006D7C98">
      <w:pPr>
        <w:spacing w:before="80"/>
      </w:pPr>
      <w:r>
        <w:t xml:space="preserve">The book of Numbers divides nicely into three main divisions. In the first </w:t>
      </w:r>
      <w:r w:rsidR="00113E34">
        <w:t>nine</w:t>
      </w:r>
      <w:r w:rsidR="00B0681A">
        <w:t xml:space="preserve"> chapters we have a census of the first generation out of Egypt and </w:t>
      </w:r>
      <w:r w:rsidR="00C5499C">
        <w:t xml:space="preserve">laws dealing with entering the promise land. In the last 11 chapters we have a census of the second generation </w:t>
      </w:r>
      <w:r w:rsidR="00D0246E">
        <w:t>out of</w:t>
      </w:r>
      <w:r w:rsidR="00C5499C">
        <w:t xml:space="preserve"> Egypt and </w:t>
      </w:r>
      <w:r w:rsidR="00A25342">
        <w:t xml:space="preserve">more </w:t>
      </w:r>
      <w:r w:rsidR="00C5499C">
        <w:t xml:space="preserve">laws dealing </w:t>
      </w:r>
      <w:r w:rsidR="00C038A7">
        <w:t xml:space="preserve">with </w:t>
      </w:r>
      <w:r w:rsidR="00C5499C">
        <w:t xml:space="preserve">entering the promise land. </w:t>
      </w:r>
      <w:r w:rsidR="00113E34">
        <w:t>In the middle 16 chapters</w:t>
      </w:r>
      <w:r w:rsidR="00A25342">
        <w:t xml:space="preserve">, </w:t>
      </w:r>
      <w:r w:rsidR="00113E34">
        <w:t xml:space="preserve">we have </w:t>
      </w:r>
      <w:r w:rsidR="00503B5C">
        <w:t xml:space="preserve">Israel wandering in the desert. That trip is marked by </w:t>
      </w:r>
      <w:r w:rsidR="009001FE">
        <w:t>grumbling and death.</w:t>
      </w:r>
    </w:p>
    <w:p w14:paraId="10FFC707" w14:textId="38C998F6" w:rsidR="00C15A8F" w:rsidRDefault="00C15A8F" w:rsidP="00AD5C53">
      <w:r>
        <w:t xml:space="preserve">For our next three lessons, we will focus on </w:t>
      </w:r>
      <w:r w:rsidR="00A972B3">
        <w:t>this</w:t>
      </w:r>
      <w:r>
        <w:t xml:space="preserve"> middle section of Numbers. We start with the </w:t>
      </w:r>
      <w:r w:rsidR="004632AD">
        <w:t>g</w:t>
      </w:r>
      <w:r w:rsidR="00750DC0">
        <w:t xml:space="preserve">rumbling in the </w:t>
      </w:r>
      <w:r w:rsidR="004632AD">
        <w:t>w</w:t>
      </w:r>
      <w:r w:rsidR="00750DC0">
        <w:t>ilderness, then</w:t>
      </w:r>
      <w:r w:rsidR="004632AD">
        <w:t xml:space="preserve"> in the next lesson </w:t>
      </w:r>
      <w:r w:rsidR="00285D47">
        <w:t>I am going to</w:t>
      </w:r>
      <w:r w:rsidR="00750DC0">
        <w:t xml:space="preserve"> consider the story of Moses being punished for striking a rock</w:t>
      </w:r>
      <w:r w:rsidR="00442480">
        <w:t xml:space="preserve">, and </w:t>
      </w:r>
      <w:r w:rsidR="004632AD">
        <w:t>in the third lesson we will addr</w:t>
      </w:r>
      <w:r w:rsidR="00C84DBC">
        <w:t xml:space="preserve">ess the </w:t>
      </w:r>
      <w:r w:rsidR="00442480">
        <w:t xml:space="preserve">story of Balaam </w:t>
      </w:r>
      <w:r w:rsidR="004D33CE">
        <w:t>and the donkey.</w:t>
      </w:r>
    </w:p>
    <w:p w14:paraId="49D9D362" w14:textId="4586F8EA" w:rsidR="00FB5931" w:rsidRDefault="00B740A4" w:rsidP="00067557">
      <w:r>
        <w:t xml:space="preserve">Okay, so, </w:t>
      </w:r>
      <w:r w:rsidR="00911D16">
        <w:t xml:space="preserve">in this lesson </w:t>
      </w:r>
      <w:r w:rsidR="00C12AE4">
        <w:t xml:space="preserve">we consider </w:t>
      </w:r>
      <w:r>
        <w:t>the grumbling</w:t>
      </w:r>
      <w:r w:rsidR="000454FE">
        <w:t>.</w:t>
      </w:r>
      <w:r w:rsidR="00FB5931">
        <w:t xml:space="preserve"> </w:t>
      </w:r>
      <w:r w:rsidR="00477DE6">
        <w:t xml:space="preserve">I </w:t>
      </w:r>
      <w:r w:rsidR="00911D16">
        <w:t>am going to give you</w:t>
      </w:r>
      <w:r w:rsidR="00477DE6">
        <w:t xml:space="preserve"> the overall context of grumbling and then focus i</w:t>
      </w:r>
      <w:r w:rsidR="001E22CB">
        <w:t>n on some specific examples</w:t>
      </w:r>
      <w:r w:rsidR="00477DE6">
        <w:t xml:space="preserve">. </w:t>
      </w:r>
    </w:p>
    <w:p w14:paraId="34861352" w14:textId="57BF688E" w:rsidR="00B20FD1" w:rsidRDefault="00A4705D" w:rsidP="00A4705D">
      <w:pPr>
        <w:pStyle w:val="Heading2"/>
      </w:pPr>
      <w:r>
        <w:t>Grumbling in the wilderness: a theme of the first generation</w:t>
      </w:r>
    </w:p>
    <w:p w14:paraId="1D6F6F7B" w14:textId="2BA5E738" w:rsidR="001F19B7" w:rsidRDefault="0079753D" w:rsidP="00A4705D">
      <w:r>
        <w:t>The author of the New Testament book of Hebrews wrote</w:t>
      </w:r>
      <w:r w:rsidR="00EB49A3">
        <w:t xml:space="preserve"> to first century Christian Jew</w:t>
      </w:r>
      <w:r>
        <w:t xml:space="preserve">s </w:t>
      </w:r>
      <w:r w:rsidR="0003474B">
        <w:t>experiencing pressure</w:t>
      </w:r>
      <w:r w:rsidR="00EB49A3">
        <w:t xml:space="preserve"> to walk away from </w:t>
      </w:r>
      <w:r w:rsidR="00AB753F">
        <w:t>Jesus</w:t>
      </w:r>
      <w:r w:rsidR="00EB49A3">
        <w:t xml:space="preserve"> and </w:t>
      </w:r>
      <w:proofErr w:type="gramStart"/>
      <w:r w:rsidR="00AB753F">
        <w:t>return back</w:t>
      </w:r>
      <w:proofErr w:type="gramEnd"/>
      <w:r w:rsidR="00AB753F">
        <w:t xml:space="preserve"> to the synagogue</w:t>
      </w:r>
      <w:r w:rsidR="0003474B">
        <w:t xml:space="preserve">. </w:t>
      </w:r>
      <w:r w:rsidR="00081781">
        <w:t>In calling his audience to hold on to Jesus, he wrote this</w:t>
      </w:r>
      <w:r w:rsidR="00AB753F">
        <w:t xml:space="preserve"> in Hebrews </w:t>
      </w:r>
      <w:r w:rsidR="001F19B7">
        <w:t>3:14-19.</w:t>
      </w:r>
    </w:p>
    <w:p w14:paraId="3467D451" w14:textId="77777777" w:rsidR="001F19B7" w:rsidRPr="00E85875" w:rsidRDefault="001F19B7" w:rsidP="00BE5289">
      <w:pPr>
        <w:spacing w:after="0"/>
        <w:ind w:left="284"/>
      </w:pPr>
      <w:r w:rsidRPr="00E85875">
        <w:rPr>
          <w:vertAlign w:val="superscript"/>
          <w:lang w:val="en"/>
        </w:rPr>
        <w:t>14</w:t>
      </w:r>
      <w:r w:rsidRPr="00E85875">
        <w:rPr>
          <w:lang w:val="en"/>
        </w:rPr>
        <w:t xml:space="preserve"> </w:t>
      </w:r>
      <w:r w:rsidRPr="00E85875">
        <w:t xml:space="preserve">For we have become partakers of Christ, if we hold fast the beginning of our assurance firm until the end, </w:t>
      </w:r>
      <w:r w:rsidRPr="00E85875">
        <w:rPr>
          <w:vertAlign w:val="superscript"/>
          <w:lang w:val="en"/>
        </w:rPr>
        <w:t>15</w:t>
      </w:r>
      <w:r w:rsidRPr="00E85875">
        <w:rPr>
          <w:lang w:val="en"/>
        </w:rPr>
        <w:t xml:space="preserve"> </w:t>
      </w:r>
      <w:r w:rsidRPr="00E85875">
        <w:t xml:space="preserve">while it is said, </w:t>
      </w:r>
    </w:p>
    <w:p w14:paraId="144FCF57" w14:textId="031F7CC3" w:rsidR="00BE5289" w:rsidRPr="00E85875" w:rsidRDefault="001F19B7" w:rsidP="005E462E">
      <w:pPr>
        <w:spacing w:after="0"/>
        <w:ind w:left="284" w:firstLine="436"/>
      </w:pPr>
      <w:r w:rsidRPr="00E85875">
        <w:t>“</w:t>
      </w:r>
      <w:r w:rsidRPr="00E85875">
        <w:rPr>
          <w:smallCaps/>
        </w:rPr>
        <w:t>Today if you hear His voice</w:t>
      </w:r>
      <w:r w:rsidRPr="00E85875">
        <w:t xml:space="preserve">, </w:t>
      </w:r>
      <w:r w:rsidR="005E462E">
        <w:tab/>
      </w:r>
      <w:r w:rsidRPr="00E85875">
        <w:rPr>
          <w:smallCaps/>
        </w:rPr>
        <w:t>Do not harden your hearts</w:t>
      </w:r>
      <w:r w:rsidRPr="00E85875">
        <w:t xml:space="preserve">, </w:t>
      </w:r>
      <w:r w:rsidRPr="00E85875">
        <w:rPr>
          <w:smallCaps/>
        </w:rPr>
        <w:t>as</w:t>
      </w:r>
      <w:r w:rsidRPr="00E85875">
        <w:t xml:space="preserve"> </w:t>
      </w:r>
      <w:r w:rsidRPr="00E85875">
        <w:rPr>
          <w:smallCaps/>
        </w:rPr>
        <w:t>when they provoked Me</w:t>
      </w:r>
      <w:r w:rsidRPr="00E85875">
        <w:t xml:space="preserve">.” </w:t>
      </w:r>
    </w:p>
    <w:p w14:paraId="7EF47D1F" w14:textId="57C0A391" w:rsidR="001F19B7" w:rsidRPr="00E85875" w:rsidRDefault="001F19B7" w:rsidP="00BE5289">
      <w:pPr>
        <w:ind w:left="284"/>
      </w:pPr>
      <w:r w:rsidRPr="00E85875">
        <w:rPr>
          <w:vertAlign w:val="superscript"/>
          <w:lang w:val="en"/>
        </w:rPr>
        <w:t>16</w:t>
      </w:r>
      <w:r w:rsidRPr="00E85875">
        <w:rPr>
          <w:lang w:val="en"/>
        </w:rPr>
        <w:t xml:space="preserve"> </w:t>
      </w:r>
      <w:r w:rsidRPr="00E85875">
        <w:t xml:space="preserve">For who provoked Him when they had heard? Indeed, did not all those who came out of Egypt led by Moses? </w:t>
      </w:r>
      <w:r w:rsidRPr="00E85875">
        <w:rPr>
          <w:vertAlign w:val="superscript"/>
          <w:lang w:val="en"/>
        </w:rPr>
        <w:t>17</w:t>
      </w:r>
      <w:r w:rsidRPr="00E85875">
        <w:rPr>
          <w:lang w:val="en"/>
        </w:rPr>
        <w:t xml:space="preserve"> </w:t>
      </w:r>
      <w:r w:rsidRPr="00E85875">
        <w:t xml:space="preserve">And with whom was He angry for forty years? Was it not with those who sinned, whose bodies fell in the wilderness? </w:t>
      </w:r>
      <w:r w:rsidRPr="00E85875">
        <w:rPr>
          <w:vertAlign w:val="superscript"/>
          <w:lang w:val="en"/>
        </w:rPr>
        <w:t>18</w:t>
      </w:r>
      <w:r w:rsidRPr="00E85875">
        <w:rPr>
          <w:lang w:val="en"/>
        </w:rPr>
        <w:t xml:space="preserve"> </w:t>
      </w:r>
      <w:r w:rsidRPr="00E85875">
        <w:t xml:space="preserve">And to whom did He swear that they would not enter His rest, but to those who were disobedient? </w:t>
      </w:r>
      <w:r w:rsidRPr="00E85875">
        <w:rPr>
          <w:vertAlign w:val="superscript"/>
          <w:lang w:val="en"/>
        </w:rPr>
        <w:t>19</w:t>
      </w:r>
      <w:r w:rsidRPr="00E85875">
        <w:rPr>
          <w:lang w:val="en"/>
        </w:rPr>
        <w:t xml:space="preserve"> </w:t>
      </w:r>
      <w:r w:rsidRPr="00E85875">
        <w:t xml:space="preserve">So we see that they were not able to enter because of unbelief. </w:t>
      </w:r>
    </w:p>
    <w:p w14:paraId="651AE18E" w14:textId="663F0998" w:rsidR="00A4705D" w:rsidRPr="00114846" w:rsidRDefault="00223579" w:rsidP="00A4705D">
      <w:r>
        <w:t>This is the legacy left by the first generation of Israelites to come out of Egypt.</w:t>
      </w:r>
      <w:r w:rsidR="00921662">
        <w:t xml:space="preserve"> They were not the Great Generation.</w:t>
      </w:r>
      <w:r>
        <w:t xml:space="preserve"> They</w:t>
      </w:r>
      <w:r w:rsidR="006B72F2">
        <w:t xml:space="preserve"> became an illustration</w:t>
      </w:r>
      <w:r w:rsidR="00921662">
        <w:t>, a by-word</w:t>
      </w:r>
      <w:r w:rsidR="006B72F2">
        <w:t xml:space="preserve"> for</w:t>
      </w:r>
      <w:r w:rsidR="00921662">
        <w:t xml:space="preserve"> faithlessness, for</w:t>
      </w:r>
      <w:r w:rsidR="006B72F2">
        <w:t xml:space="preserve"> unbelie</w:t>
      </w:r>
      <w:r w:rsidR="00D35371">
        <w:t>f.</w:t>
      </w:r>
      <w:r w:rsidR="00DF608D">
        <w:t xml:space="preserve"> The words</w:t>
      </w:r>
      <w:r w:rsidR="00856F54">
        <w:t xml:space="preserve"> “Today if you hear his voice, do not harden your hearts, as when they provoked me,”</w:t>
      </w:r>
      <w:r w:rsidR="00DF608D">
        <w:t xml:space="preserve"> are not original to</w:t>
      </w:r>
      <w:r w:rsidR="00856F54">
        <w:t xml:space="preserve"> the author of Hebrews</w:t>
      </w:r>
      <w:r w:rsidR="00DF608D">
        <w:t>. He</w:t>
      </w:r>
      <w:r w:rsidR="00856F54">
        <w:t xml:space="preserve"> is quoting </w:t>
      </w:r>
      <w:r w:rsidR="00957ECB">
        <w:t xml:space="preserve">Psalm 95. </w:t>
      </w:r>
      <w:r w:rsidR="00945020">
        <w:t xml:space="preserve">Grumbling is how </w:t>
      </w:r>
      <w:r w:rsidR="00DF608D">
        <w:t xml:space="preserve">that </w:t>
      </w:r>
      <w:r w:rsidR="007618DF">
        <w:t>1</w:t>
      </w:r>
      <w:r w:rsidR="007618DF" w:rsidRPr="007618DF">
        <w:rPr>
          <w:vertAlign w:val="superscript"/>
        </w:rPr>
        <w:t>st</w:t>
      </w:r>
      <w:r w:rsidR="007618DF">
        <w:t xml:space="preserve"> generation out of Egypt was remember 500 years later by the psalmists of David’s era, and then</w:t>
      </w:r>
      <w:r w:rsidR="00E511D0">
        <w:t xml:space="preserve"> also 1000 years </w:t>
      </w:r>
      <w:r w:rsidR="002C72C2">
        <w:t>after that</w:t>
      </w:r>
      <w:r w:rsidR="00C1431C">
        <w:t xml:space="preserve"> at the birth of the church</w:t>
      </w:r>
      <w:r w:rsidR="00E511D0">
        <w:t xml:space="preserve">. And I guess, since we are still talking about </w:t>
      </w:r>
      <w:r w:rsidR="00C1431C">
        <w:t xml:space="preserve">it </w:t>
      </w:r>
      <w:r w:rsidR="00E511D0">
        <w:t xml:space="preserve">that legacy </w:t>
      </w:r>
      <w:r w:rsidR="00C1431C">
        <w:t xml:space="preserve">of unbelief </w:t>
      </w:r>
      <w:r w:rsidR="00E511D0">
        <w:t xml:space="preserve">has lasted another 2000 years to reach us. </w:t>
      </w:r>
      <w:r w:rsidR="00723785">
        <w:t>Th</w:t>
      </w:r>
      <w:r w:rsidR="00114846">
        <w:t xml:space="preserve">ey are the </w:t>
      </w:r>
      <w:proofErr w:type="spellStart"/>
      <w:r w:rsidR="00723785">
        <w:rPr>
          <w:i/>
          <w:iCs/>
        </w:rPr>
        <w:t>The</w:t>
      </w:r>
      <w:proofErr w:type="spellEnd"/>
      <w:r w:rsidR="00723785">
        <w:rPr>
          <w:i/>
          <w:iCs/>
        </w:rPr>
        <w:t xml:space="preserve"> Grumbling Generation</w:t>
      </w:r>
      <w:r w:rsidR="00790A4E">
        <w:t>, the complainers.</w:t>
      </w:r>
      <w:r w:rsidR="00114846">
        <w:rPr>
          <w:i/>
          <w:iCs/>
        </w:rPr>
        <w:t xml:space="preserve"> </w:t>
      </w:r>
      <w:r w:rsidR="00114846">
        <w:t>That’s not a legacy to be proud of.</w:t>
      </w:r>
    </w:p>
    <w:p w14:paraId="06BD5F0C" w14:textId="74C7F9B0" w:rsidR="00BD1914" w:rsidRDefault="00114846" w:rsidP="00A4705D">
      <w:r>
        <w:t>A</w:t>
      </w:r>
      <w:r w:rsidR="00411D99">
        <w:t xml:space="preserve">fter the Israelites fail to enter the promise land, </w:t>
      </w:r>
      <w:r w:rsidR="00786376">
        <w:t>Moses recalls God saying,</w:t>
      </w:r>
    </w:p>
    <w:p w14:paraId="165D12C2" w14:textId="1B5FEC34" w:rsidR="008E55B9" w:rsidRPr="008E55B9" w:rsidRDefault="008E55B9" w:rsidP="008E55B9">
      <w:pPr>
        <w:ind w:left="567"/>
      </w:pPr>
      <w:r w:rsidRPr="008E55B9">
        <w:rPr>
          <w:vertAlign w:val="superscript"/>
          <w:lang w:val="en"/>
        </w:rPr>
        <w:t>22</w:t>
      </w:r>
      <w:r w:rsidRPr="008E55B9">
        <w:rPr>
          <w:lang w:val="en"/>
        </w:rPr>
        <w:t xml:space="preserve"> </w:t>
      </w:r>
      <w:r w:rsidRPr="008E55B9">
        <w:t xml:space="preserve">Surely all the men who have seen My glory and My signs which I performed in Egypt and in the wilderness, yet have put Me to the test these ten times and have not listened to My voice, </w:t>
      </w:r>
      <w:r w:rsidRPr="008E55B9">
        <w:rPr>
          <w:vertAlign w:val="superscript"/>
          <w:lang w:val="en"/>
        </w:rPr>
        <w:t>23</w:t>
      </w:r>
      <w:r w:rsidRPr="008E55B9">
        <w:rPr>
          <w:lang w:val="en"/>
        </w:rPr>
        <w:t xml:space="preserve"> </w:t>
      </w:r>
      <w:r w:rsidRPr="008E55B9">
        <w:t>shall by no means see the land which I swore to their fathers, nor shall any of those who spurned Me see it</w:t>
      </w:r>
      <w:r w:rsidR="00786376">
        <w:t xml:space="preserve"> (Numbers 14:22-23).</w:t>
      </w:r>
    </w:p>
    <w:p w14:paraId="6C934E84" w14:textId="561AEFB7" w:rsidR="007306BF" w:rsidRDefault="00AF722A" w:rsidP="00A4705D">
      <w:r>
        <w:t xml:space="preserve">God </w:t>
      </w:r>
      <w:r w:rsidR="00720DB0">
        <w:t>says</w:t>
      </w:r>
      <w:r w:rsidR="00CD1003">
        <w:t xml:space="preserve"> the </w:t>
      </w:r>
      <w:r w:rsidR="003E4913">
        <w:t xml:space="preserve">people of Israel </w:t>
      </w:r>
      <w:r w:rsidR="006E34E2">
        <w:t xml:space="preserve">put him </w:t>
      </w:r>
      <w:r w:rsidR="00861541">
        <w:t xml:space="preserve">“to the test these ten times.” </w:t>
      </w:r>
      <w:r w:rsidR="00A6427B">
        <w:t xml:space="preserve">That makes you wonder, “What ten times?” </w:t>
      </w:r>
      <w:r w:rsidR="00861541">
        <w:t xml:space="preserve">The number ten might be </w:t>
      </w:r>
      <w:r w:rsidR="00194E1E">
        <w:t xml:space="preserve">just </w:t>
      </w:r>
      <w:r w:rsidR="00861541">
        <w:t xml:space="preserve">an expression </w:t>
      </w:r>
      <w:r w:rsidR="00194E1E">
        <w:t>to mean</w:t>
      </w:r>
      <w:r w:rsidR="00861541">
        <w:t xml:space="preserve"> </w:t>
      </w:r>
      <w:proofErr w:type="gramStart"/>
      <w:r w:rsidR="00861541">
        <w:t>over and over again</w:t>
      </w:r>
      <w:proofErr w:type="gramEnd"/>
      <w:r w:rsidR="00194E1E">
        <w:t xml:space="preserve">, so as a general </w:t>
      </w:r>
      <w:r w:rsidR="00194E1E">
        <w:lastRenderedPageBreak/>
        <w:t>use of the number 10. But</w:t>
      </w:r>
      <w:r w:rsidR="00720DB0">
        <w:t xml:space="preserve"> it might </w:t>
      </w:r>
      <w:r w:rsidR="00194E1E">
        <w:t>also</w:t>
      </w:r>
      <w:r w:rsidR="00285DF0">
        <w:t xml:space="preserve"> mean</w:t>
      </w:r>
      <w:r w:rsidR="00720DB0">
        <w:t xml:space="preserve"> 10 specific times</w:t>
      </w:r>
      <w:r w:rsidR="00285DF0">
        <w:t xml:space="preserve"> that God has in mind</w:t>
      </w:r>
      <w:r w:rsidR="00861541">
        <w:t>.</w:t>
      </w:r>
      <w:r w:rsidR="00720DB0">
        <w:t xml:space="preserve"> It’s just not clear which ten times </w:t>
      </w:r>
      <w:r w:rsidR="00285DF0">
        <w:t>he</w:t>
      </w:r>
      <w:r w:rsidR="00720DB0">
        <w:t xml:space="preserve"> is referring to.</w:t>
      </w:r>
      <w:r w:rsidR="004F27C0">
        <w:t xml:space="preserve"> </w:t>
      </w:r>
      <w:r w:rsidR="00DC1B0D">
        <w:t xml:space="preserve">If we </w:t>
      </w:r>
      <w:r w:rsidR="003E3071">
        <w:t>keep</w:t>
      </w:r>
      <w:r w:rsidR="00DC1B0D">
        <w:t xml:space="preserve"> </w:t>
      </w:r>
      <w:r w:rsidR="003E3071">
        <w:t>going</w:t>
      </w:r>
      <w:r w:rsidR="00DC1B0D">
        <w:t xml:space="preserve"> to the end of Numbers and </w:t>
      </w:r>
      <w:proofErr w:type="gramStart"/>
      <w:r w:rsidR="00DC1B0D">
        <w:t>count up</w:t>
      </w:r>
      <w:proofErr w:type="gramEnd"/>
      <w:r w:rsidR="00DC1B0D">
        <w:t xml:space="preserve"> all the stories of complaint </w:t>
      </w:r>
      <w:r w:rsidR="00285DF0">
        <w:t>and</w:t>
      </w:r>
      <w:r w:rsidR="00DC1B0D">
        <w:t xml:space="preserve"> grumbling</w:t>
      </w:r>
      <w:r w:rsidR="00683281">
        <w:t>, we get eight incidents</w:t>
      </w:r>
      <w:r w:rsidR="00285DF0">
        <w:t>,</w:t>
      </w:r>
      <w:r w:rsidR="00683281">
        <w:t xml:space="preserve"> starting in 11:1 and ending in </w:t>
      </w:r>
      <w:r w:rsidR="0073617E">
        <w:t xml:space="preserve">21:5. </w:t>
      </w:r>
    </w:p>
    <w:tbl>
      <w:tblPr>
        <w:tblW w:w="9299" w:type="dxa"/>
        <w:tblCellMar>
          <w:left w:w="0" w:type="dxa"/>
          <w:right w:w="0" w:type="dxa"/>
        </w:tblCellMar>
        <w:tblLook w:val="04A0" w:firstRow="1" w:lastRow="0" w:firstColumn="1" w:lastColumn="0" w:noHBand="0" w:noVBand="1"/>
      </w:tblPr>
      <w:tblGrid>
        <w:gridCol w:w="645"/>
        <w:gridCol w:w="720"/>
        <w:gridCol w:w="1462"/>
        <w:gridCol w:w="2268"/>
        <w:gridCol w:w="2674"/>
        <w:gridCol w:w="1530"/>
      </w:tblGrid>
      <w:tr w:rsidR="001A0DC0" w:rsidRPr="00E30D53" w14:paraId="1702833B" w14:textId="77777777" w:rsidTr="00F74389">
        <w:trPr>
          <w:trHeight w:val="288"/>
        </w:trPr>
        <w:tc>
          <w:tcPr>
            <w:tcW w:w="9299" w:type="dxa"/>
            <w:gridSpan w:val="6"/>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tcPr>
          <w:p w14:paraId="0DCD45FC" w14:textId="77777777" w:rsidR="001A0DC0" w:rsidRDefault="001A0DC0" w:rsidP="00F74389">
            <w:pPr>
              <w:ind w:firstLine="36"/>
              <w:jc w:val="center"/>
              <w:rPr>
                <w:rFonts w:eastAsia="Times New Roman"/>
              </w:rPr>
            </w:pPr>
            <w:r>
              <w:t>Grumbling in the book of Numbers</w:t>
            </w:r>
          </w:p>
        </w:tc>
      </w:tr>
      <w:tr w:rsidR="001A0DC0" w:rsidRPr="00E30D53" w14:paraId="3A33F4D2" w14:textId="77777777" w:rsidTr="00F74389">
        <w:trPr>
          <w:trHeight w:val="288"/>
        </w:trPr>
        <w:tc>
          <w:tcPr>
            <w:tcW w:w="645"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56712821" w14:textId="77777777" w:rsidR="001A0DC0" w:rsidRPr="00E30D53" w:rsidRDefault="001A0DC0" w:rsidP="00F74389">
            <w:pPr>
              <w:rPr>
                <w:rFonts w:eastAsia="Times New Roman"/>
              </w:rPr>
            </w:pPr>
            <w:r>
              <w:rPr>
                <w:rFonts w:eastAsia="Times New Roman"/>
              </w:rPr>
              <w:t>No.</w:t>
            </w:r>
          </w:p>
        </w:tc>
        <w:tc>
          <w:tcPr>
            <w:tcW w:w="720"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4E1D4E95" w14:textId="77777777" w:rsidR="001A0DC0" w:rsidRPr="00E30D53" w:rsidRDefault="001A0DC0" w:rsidP="00F74389">
            <w:pPr>
              <w:ind w:hanging="15"/>
              <w:rPr>
                <w:rFonts w:eastAsia="Times New Roman"/>
              </w:rPr>
            </w:pPr>
            <w:r>
              <w:rPr>
                <w:rFonts w:eastAsia="Times New Roman"/>
              </w:rPr>
              <w:t>Ref.</w:t>
            </w:r>
          </w:p>
        </w:tc>
        <w:tc>
          <w:tcPr>
            <w:tcW w:w="1462"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tcPr>
          <w:p w14:paraId="555C86BD" w14:textId="77777777" w:rsidR="001A0DC0" w:rsidRPr="00E30D53" w:rsidRDefault="001A0DC0" w:rsidP="00F74389">
            <w:pPr>
              <w:ind w:firstLine="24"/>
              <w:rPr>
                <w:rFonts w:eastAsia="Times New Roman"/>
              </w:rPr>
            </w:pPr>
            <w:r>
              <w:rPr>
                <w:rFonts w:eastAsia="Times New Roman"/>
              </w:rPr>
              <w:t>Source</w:t>
            </w:r>
          </w:p>
        </w:tc>
        <w:tc>
          <w:tcPr>
            <w:tcW w:w="2268"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59A9EDFB" w14:textId="77777777" w:rsidR="001A0DC0" w:rsidRPr="00E30D53" w:rsidRDefault="001A0DC0" w:rsidP="00F74389">
            <w:pPr>
              <w:ind w:firstLine="24"/>
              <w:rPr>
                <w:rFonts w:eastAsia="Times New Roman"/>
              </w:rPr>
            </w:pPr>
            <w:r>
              <w:rPr>
                <w:rFonts w:eastAsia="Times New Roman"/>
              </w:rPr>
              <w:t>Complaint</w:t>
            </w:r>
          </w:p>
        </w:tc>
        <w:tc>
          <w:tcPr>
            <w:tcW w:w="2674"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671B908C" w14:textId="77777777" w:rsidR="001A0DC0" w:rsidRPr="00E30D53" w:rsidRDefault="001A0DC0" w:rsidP="00F74389">
            <w:pPr>
              <w:ind w:firstLine="8"/>
              <w:rPr>
                <w:rFonts w:eastAsia="Times New Roman"/>
              </w:rPr>
            </w:pPr>
            <w:r>
              <w:rPr>
                <w:rFonts w:eastAsia="Times New Roman"/>
              </w:rPr>
              <w:t>Egypt comment</w:t>
            </w:r>
          </w:p>
        </w:tc>
        <w:tc>
          <w:tcPr>
            <w:tcW w:w="1530"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278526F3" w14:textId="77777777" w:rsidR="001A0DC0" w:rsidRPr="00E30D53" w:rsidRDefault="001A0DC0" w:rsidP="00F74389">
            <w:pPr>
              <w:ind w:firstLine="36"/>
              <w:rPr>
                <w:rFonts w:eastAsia="Times New Roman"/>
              </w:rPr>
            </w:pPr>
            <w:r>
              <w:rPr>
                <w:rFonts w:eastAsia="Times New Roman"/>
              </w:rPr>
              <w:t>Punishment</w:t>
            </w:r>
          </w:p>
        </w:tc>
      </w:tr>
      <w:tr w:rsidR="001A0DC0" w:rsidRPr="00E30D53" w14:paraId="53AA5174" w14:textId="77777777" w:rsidTr="00F74389">
        <w:trPr>
          <w:trHeight w:val="288"/>
        </w:trPr>
        <w:tc>
          <w:tcPr>
            <w:tcW w:w="645"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7643ED22" w14:textId="77777777" w:rsidR="001A0DC0" w:rsidRPr="00E17332" w:rsidRDefault="001A0DC0" w:rsidP="00F74389">
            <w:pPr>
              <w:rPr>
                <w:rFonts w:eastAsia="Times New Roman"/>
                <w:sz w:val="18"/>
                <w:szCs w:val="18"/>
              </w:rPr>
            </w:pPr>
            <w:r w:rsidRPr="00E17332">
              <w:rPr>
                <w:rFonts w:eastAsia="Times New Roman"/>
                <w:sz w:val="18"/>
                <w:szCs w:val="18"/>
              </w:rPr>
              <w:t>G1</w:t>
            </w:r>
          </w:p>
        </w:tc>
        <w:tc>
          <w:tcPr>
            <w:tcW w:w="720"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26ED312E" w14:textId="77777777" w:rsidR="001A0DC0" w:rsidRPr="00E17332" w:rsidRDefault="001A0DC0" w:rsidP="00F74389">
            <w:pPr>
              <w:ind w:hanging="15"/>
              <w:rPr>
                <w:rFonts w:eastAsia="Times New Roman"/>
                <w:sz w:val="18"/>
                <w:szCs w:val="18"/>
              </w:rPr>
            </w:pPr>
            <w:r w:rsidRPr="00E17332">
              <w:rPr>
                <w:rFonts w:eastAsia="Times New Roman"/>
                <w:sz w:val="18"/>
                <w:szCs w:val="18"/>
              </w:rPr>
              <w:t>11:1</w:t>
            </w:r>
          </w:p>
        </w:tc>
        <w:tc>
          <w:tcPr>
            <w:tcW w:w="1462" w:type="dxa"/>
            <w:tcBorders>
              <w:top w:val="single" w:sz="6" w:space="0" w:color="89786D"/>
              <w:left w:val="single" w:sz="6" w:space="0" w:color="89786D"/>
              <w:bottom w:val="single" w:sz="6" w:space="0" w:color="89786D"/>
              <w:right w:val="single" w:sz="6" w:space="0" w:color="89786D"/>
            </w:tcBorders>
            <w:tcMar>
              <w:top w:w="15" w:type="dxa"/>
              <w:left w:w="29" w:type="dxa"/>
              <w:bottom w:w="15" w:type="dxa"/>
              <w:right w:w="29" w:type="dxa"/>
            </w:tcMar>
          </w:tcPr>
          <w:p w14:paraId="7484870D" w14:textId="77777777" w:rsidR="001A0DC0" w:rsidRPr="00E17332" w:rsidRDefault="001A0DC0" w:rsidP="00F74389">
            <w:pPr>
              <w:rPr>
                <w:rFonts w:eastAsia="Times New Roman"/>
                <w:sz w:val="18"/>
                <w:szCs w:val="18"/>
              </w:rPr>
            </w:pPr>
            <w:r w:rsidRPr="00E17332">
              <w:rPr>
                <w:rFonts w:eastAsia="Times New Roman"/>
                <w:sz w:val="18"/>
                <w:szCs w:val="18"/>
              </w:rPr>
              <w:t>People</w:t>
            </w:r>
          </w:p>
        </w:tc>
        <w:tc>
          <w:tcPr>
            <w:tcW w:w="2268"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1B3DF9A8" w14:textId="77777777" w:rsidR="001A0DC0" w:rsidRPr="00E17332" w:rsidRDefault="001A0DC0" w:rsidP="00F74389">
            <w:pPr>
              <w:ind w:firstLine="24"/>
              <w:rPr>
                <w:rFonts w:eastAsia="Times New Roman"/>
                <w:sz w:val="18"/>
                <w:szCs w:val="18"/>
              </w:rPr>
            </w:pPr>
            <w:r w:rsidRPr="00E17332">
              <w:rPr>
                <w:rFonts w:eastAsia="Times New Roman"/>
                <w:sz w:val="18"/>
                <w:szCs w:val="18"/>
              </w:rPr>
              <w:t>-</w:t>
            </w:r>
          </w:p>
        </w:tc>
        <w:tc>
          <w:tcPr>
            <w:tcW w:w="2674"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339F664B" w14:textId="77777777" w:rsidR="001A0DC0" w:rsidRPr="00E17332" w:rsidRDefault="001A0DC0" w:rsidP="00F74389">
            <w:pPr>
              <w:ind w:firstLine="8"/>
              <w:rPr>
                <w:rFonts w:eastAsia="Times New Roman"/>
                <w:sz w:val="18"/>
                <w:szCs w:val="18"/>
              </w:rPr>
            </w:pPr>
            <w:r w:rsidRPr="00E17332">
              <w:rPr>
                <w:rFonts w:eastAsia="Times New Roman"/>
                <w:sz w:val="18"/>
                <w:szCs w:val="18"/>
              </w:rPr>
              <w:t xml:space="preserve"> </w:t>
            </w:r>
          </w:p>
        </w:tc>
        <w:tc>
          <w:tcPr>
            <w:tcW w:w="1530"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052410EF" w14:textId="77777777" w:rsidR="001A0DC0" w:rsidRPr="00E17332" w:rsidRDefault="001A0DC0" w:rsidP="00F74389">
            <w:pPr>
              <w:rPr>
                <w:rFonts w:eastAsia="Times New Roman"/>
                <w:sz w:val="18"/>
                <w:szCs w:val="18"/>
              </w:rPr>
            </w:pPr>
            <w:r w:rsidRPr="00E17332">
              <w:rPr>
                <w:rFonts w:eastAsia="Times New Roman"/>
                <w:sz w:val="18"/>
                <w:szCs w:val="18"/>
              </w:rPr>
              <w:t>Burned</w:t>
            </w:r>
          </w:p>
        </w:tc>
      </w:tr>
      <w:tr w:rsidR="001A0DC0" w:rsidRPr="00E30D53" w14:paraId="1E192FA6" w14:textId="77777777" w:rsidTr="00F74389">
        <w:trPr>
          <w:trHeight w:val="288"/>
        </w:trPr>
        <w:tc>
          <w:tcPr>
            <w:tcW w:w="645"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4803A48F" w14:textId="77777777" w:rsidR="001A0DC0" w:rsidRPr="00E17332" w:rsidRDefault="001A0DC0" w:rsidP="00F74389">
            <w:pPr>
              <w:rPr>
                <w:rFonts w:eastAsia="Times New Roman"/>
                <w:sz w:val="18"/>
                <w:szCs w:val="18"/>
              </w:rPr>
            </w:pPr>
            <w:r w:rsidRPr="00E17332">
              <w:rPr>
                <w:rFonts w:eastAsia="Times New Roman"/>
                <w:sz w:val="18"/>
                <w:szCs w:val="18"/>
              </w:rPr>
              <w:t>G2</w:t>
            </w:r>
          </w:p>
        </w:tc>
        <w:tc>
          <w:tcPr>
            <w:tcW w:w="720"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4ECCDE7C" w14:textId="77777777" w:rsidR="001A0DC0" w:rsidRPr="00E17332" w:rsidRDefault="001A0DC0" w:rsidP="00F74389">
            <w:pPr>
              <w:ind w:hanging="15"/>
              <w:rPr>
                <w:rFonts w:eastAsia="Times New Roman"/>
                <w:sz w:val="18"/>
                <w:szCs w:val="18"/>
              </w:rPr>
            </w:pPr>
            <w:r w:rsidRPr="00E17332">
              <w:rPr>
                <w:rFonts w:eastAsia="Times New Roman"/>
                <w:sz w:val="18"/>
                <w:szCs w:val="18"/>
              </w:rPr>
              <w:t>11:4</w:t>
            </w:r>
          </w:p>
        </w:tc>
        <w:tc>
          <w:tcPr>
            <w:tcW w:w="1462"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tcPr>
          <w:p w14:paraId="24802167" w14:textId="77777777" w:rsidR="001A0DC0" w:rsidRPr="00E17332" w:rsidRDefault="001A0DC0" w:rsidP="00F74389">
            <w:pPr>
              <w:rPr>
                <w:rFonts w:eastAsia="Times New Roman"/>
                <w:sz w:val="18"/>
                <w:szCs w:val="18"/>
              </w:rPr>
            </w:pPr>
            <w:r w:rsidRPr="00E17332">
              <w:rPr>
                <w:rFonts w:eastAsia="Times New Roman"/>
                <w:sz w:val="18"/>
                <w:szCs w:val="18"/>
              </w:rPr>
              <w:t>People</w:t>
            </w:r>
          </w:p>
        </w:tc>
        <w:tc>
          <w:tcPr>
            <w:tcW w:w="2268"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628E248A" w14:textId="77777777" w:rsidR="001A0DC0" w:rsidRPr="00E17332" w:rsidRDefault="001A0DC0" w:rsidP="00F74389">
            <w:pPr>
              <w:rPr>
                <w:rFonts w:eastAsia="Times New Roman"/>
                <w:sz w:val="18"/>
                <w:szCs w:val="18"/>
              </w:rPr>
            </w:pPr>
            <w:r w:rsidRPr="00E17332">
              <w:rPr>
                <w:rFonts w:eastAsia="Times New Roman"/>
                <w:sz w:val="18"/>
                <w:szCs w:val="18"/>
              </w:rPr>
              <w:t>Who will give us meat to eat?</w:t>
            </w:r>
          </w:p>
        </w:tc>
        <w:tc>
          <w:tcPr>
            <w:tcW w:w="2674"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021C9DD9" w14:textId="77777777" w:rsidR="001A0DC0" w:rsidRPr="00E17332" w:rsidRDefault="001A0DC0" w:rsidP="00F74389">
            <w:pPr>
              <w:ind w:firstLine="8"/>
              <w:rPr>
                <w:rFonts w:eastAsia="Times New Roman"/>
                <w:sz w:val="18"/>
                <w:szCs w:val="18"/>
              </w:rPr>
            </w:pPr>
            <w:r w:rsidRPr="00E17332">
              <w:rPr>
                <w:rFonts w:eastAsia="Times New Roman"/>
                <w:sz w:val="18"/>
                <w:szCs w:val="18"/>
              </w:rPr>
              <w:t>We remember the food of Egypt.</w:t>
            </w:r>
          </w:p>
        </w:tc>
        <w:tc>
          <w:tcPr>
            <w:tcW w:w="1530"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1EE04DE6" w14:textId="77777777" w:rsidR="001A0DC0" w:rsidRPr="00E17332" w:rsidRDefault="001A0DC0" w:rsidP="00F74389">
            <w:pPr>
              <w:rPr>
                <w:rFonts w:eastAsia="Times New Roman"/>
                <w:sz w:val="18"/>
                <w:szCs w:val="18"/>
              </w:rPr>
            </w:pPr>
            <w:r w:rsidRPr="00E17332">
              <w:rPr>
                <w:rFonts w:eastAsia="Times New Roman"/>
                <w:sz w:val="18"/>
                <w:szCs w:val="18"/>
              </w:rPr>
              <w:t>Plague</w:t>
            </w:r>
          </w:p>
        </w:tc>
      </w:tr>
      <w:tr w:rsidR="001A0DC0" w:rsidRPr="00E30D53" w14:paraId="6C7EBCA2" w14:textId="77777777" w:rsidTr="00F74389">
        <w:trPr>
          <w:trHeight w:val="288"/>
        </w:trPr>
        <w:tc>
          <w:tcPr>
            <w:tcW w:w="645"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4745BB89" w14:textId="77777777" w:rsidR="001A0DC0" w:rsidRPr="00E17332" w:rsidRDefault="001A0DC0" w:rsidP="00F74389">
            <w:pPr>
              <w:rPr>
                <w:rFonts w:eastAsia="Times New Roman"/>
                <w:sz w:val="18"/>
                <w:szCs w:val="18"/>
              </w:rPr>
            </w:pPr>
            <w:r w:rsidRPr="00E17332">
              <w:rPr>
                <w:rFonts w:eastAsia="Times New Roman"/>
                <w:sz w:val="18"/>
                <w:szCs w:val="18"/>
              </w:rPr>
              <w:t>G3</w:t>
            </w:r>
          </w:p>
        </w:tc>
        <w:tc>
          <w:tcPr>
            <w:tcW w:w="720"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59385481" w14:textId="77777777" w:rsidR="001A0DC0" w:rsidRPr="00E17332" w:rsidRDefault="001A0DC0" w:rsidP="00F74389">
            <w:pPr>
              <w:ind w:hanging="15"/>
              <w:rPr>
                <w:rFonts w:eastAsia="Times New Roman"/>
                <w:sz w:val="18"/>
                <w:szCs w:val="18"/>
              </w:rPr>
            </w:pPr>
            <w:r w:rsidRPr="00E17332">
              <w:rPr>
                <w:rFonts w:eastAsia="Times New Roman"/>
                <w:sz w:val="18"/>
                <w:szCs w:val="18"/>
              </w:rPr>
              <w:t>12:2</w:t>
            </w:r>
          </w:p>
        </w:tc>
        <w:tc>
          <w:tcPr>
            <w:tcW w:w="1462" w:type="dxa"/>
            <w:tcBorders>
              <w:top w:val="single" w:sz="6" w:space="0" w:color="89786D"/>
              <w:left w:val="single" w:sz="6" w:space="0" w:color="89786D"/>
              <w:bottom w:val="single" w:sz="6" w:space="0" w:color="89786D"/>
              <w:right w:val="single" w:sz="6" w:space="0" w:color="89786D"/>
            </w:tcBorders>
            <w:tcMar>
              <w:top w:w="15" w:type="dxa"/>
              <w:left w:w="29" w:type="dxa"/>
              <w:bottom w:w="15" w:type="dxa"/>
              <w:right w:w="29" w:type="dxa"/>
            </w:tcMar>
          </w:tcPr>
          <w:p w14:paraId="610EBB9E" w14:textId="77777777" w:rsidR="001A0DC0" w:rsidRPr="00E17332" w:rsidRDefault="001A0DC0" w:rsidP="00F74389">
            <w:pPr>
              <w:rPr>
                <w:rFonts w:eastAsia="Times New Roman"/>
                <w:sz w:val="18"/>
                <w:szCs w:val="18"/>
              </w:rPr>
            </w:pPr>
            <w:r w:rsidRPr="00E17332">
              <w:rPr>
                <w:rFonts w:eastAsia="Times New Roman"/>
                <w:sz w:val="18"/>
                <w:szCs w:val="18"/>
              </w:rPr>
              <w:t>Aaron and Miriam</w:t>
            </w:r>
          </w:p>
        </w:tc>
        <w:tc>
          <w:tcPr>
            <w:tcW w:w="2268"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0D4085AD" w14:textId="77777777" w:rsidR="001A0DC0" w:rsidRPr="00E17332" w:rsidRDefault="001A0DC0" w:rsidP="00F74389">
            <w:pPr>
              <w:rPr>
                <w:rFonts w:eastAsia="Times New Roman"/>
                <w:sz w:val="18"/>
                <w:szCs w:val="18"/>
              </w:rPr>
            </w:pPr>
            <w:r w:rsidRPr="00E17332">
              <w:rPr>
                <w:rFonts w:eastAsia="Times New Roman"/>
                <w:sz w:val="18"/>
                <w:szCs w:val="18"/>
              </w:rPr>
              <w:t>Has the Lord only spoken through Moses?</w:t>
            </w:r>
          </w:p>
        </w:tc>
        <w:tc>
          <w:tcPr>
            <w:tcW w:w="2674"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7F54F930" w14:textId="77777777" w:rsidR="001A0DC0" w:rsidRPr="00E17332" w:rsidRDefault="001A0DC0" w:rsidP="00F74389">
            <w:pPr>
              <w:ind w:firstLine="8"/>
              <w:rPr>
                <w:rFonts w:eastAsia="Times New Roman"/>
                <w:sz w:val="18"/>
                <w:szCs w:val="18"/>
              </w:rPr>
            </w:pPr>
          </w:p>
        </w:tc>
        <w:tc>
          <w:tcPr>
            <w:tcW w:w="1530"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79E8A13E" w14:textId="77777777" w:rsidR="001A0DC0" w:rsidRPr="00E17332" w:rsidRDefault="001A0DC0" w:rsidP="00F74389">
            <w:pPr>
              <w:rPr>
                <w:rFonts w:eastAsia="Times New Roman"/>
                <w:sz w:val="18"/>
                <w:szCs w:val="18"/>
              </w:rPr>
            </w:pPr>
            <w:r w:rsidRPr="00E17332">
              <w:rPr>
                <w:rFonts w:eastAsia="Times New Roman"/>
                <w:sz w:val="18"/>
                <w:szCs w:val="18"/>
              </w:rPr>
              <w:t>Leprosy on Miriam</w:t>
            </w:r>
          </w:p>
        </w:tc>
      </w:tr>
      <w:tr w:rsidR="001A0DC0" w:rsidRPr="00E30D53" w14:paraId="6564001A" w14:textId="77777777" w:rsidTr="00F74389">
        <w:trPr>
          <w:trHeight w:val="288"/>
        </w:trPr>
        <w:tc>
          <w:tcPr>
            <w:tcW w:w="645"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55178F75" w14:textId="77777777" w:rsidR="001A0DC0" w:rsidRPr="00E17332" w:rsidRDefault="001A0DC0" w:rsidP="00F74389">
            <w:pPr>
              <w:rPr>
                <w:rFonts w:eastAsia="Times New Roman"/>
                <w:sz w:val="18"/>
                <w:szCs w:val="18"/>
              </w:rPr>
            </w:pPr>
            <w:r w:rsidRPr="00E17332">
              <w:rPr>
                <w:rFonts w:eastAsia="Times New Roman"/>
                <w:sz w:val="18"/>
                <w:szCs w:val="18"/>
              </w:rPr>
              <w:t>G4</w:t>
            </w:r>
          </w:p>
        </w:tc>
        <w:tc>
          <w:tcPr>
            <w:tcW w:w="720"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03E7580B" w14:textId="77777777" w:rsidR="001A0DC0" w:rsidRPr="00E17332" w:rsidRDefault="001A0DC0" w:rsidP="00F74389">
            <w:pPr>
              <w:ind w:hanging="15"/>
              <w:rPr>
                <w:rFonts w:eastAsia="Times New Roman"/>
                <w:sz w:val="18"/>
                <w:szCs w:val="18"/>
              </w:rPr>
            </w:pPr>
            <w:r w:rsidRPr="00E17332">
              <w:rPr>
                <w:rFonts w:eastAsia="Times New Roman"/>
                <w:sz w:val="18"/>
                <w:szCs w:val="18"/>
              </w:rPr>
              <w:t>14:2</w:t>
            </w:r>
          </w:p>
        </w:tc>
        <w:tc>
          <w:tcPr>
            <w:tcW w:w="1462"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tcPr>
          <w:p w14:paraId="5D295DFC" w14:textId="77777777" w:rsidR="001A0DC0" w:rsidRPr="00E17332" w:rsidRDefault="001A0DC0" w:rsidP="00F74389">
            <w:pPr>
              <w:rPr>
                <w:rFonts w:eastAsia="Times New Roman"/>
                <w:sz w:val="18"/>
                <w:szCs w:val="18"/>
              </w:rPr>
            </w:pPr>
            <w:r w:rsidRPr="00E17332">
              <w:rPr>
                <w:rFonts w:eastAsia="Times New Roman"/>
                <w:sz w:val="18"/>
                <w:szCs w:val="18"/>
              </w:rPr>
              <w:t>People</w:t>
            </w:r>
          </w:p>
        </w:tc>
        <w:tc>
          <w:tcPr>
            <w:tcW w:w="2268"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17076B09" w14:textId="77777777" w:rsidR="001A0DC0" w:rsidRPr="00E17332" w:rsidRDefault="001A0DC0" w:rsidP="00F74389">
            <w:pPr>
              <w:rPr>
                <w:rFonts w:eastAsia="Times New Roman"/>
                <w:sz w:val="18"/>
                <w:szCs w:val="18"/>
              </w:rPr>
            </w:pPr>
            <w:r w:rsidRPr="00E17332">
              <w:rPr>
                <w:rFonts w:eastAsia="Times New Roman"/>
                <w:sz w:val="18"/>
                <w:szCs w:val="18"/>
              </w:rPr>
              <w:t>Why did God bring us here to die</w:t>
            </w:r>
            <w:r>
              <w:rPr>
                <w:rFonts w:eastAsia="Times New Roman"/>
                <w:sz w:val="18"/>
                <w:szCs w:val="18"/>
              </w:rPr>
              <w:t xml:space="preserve"> (at the hands of the Canaanites)</w:t>
            </w:r>
            <w:r w:rsidRPr="00E17332">
              <w:rPr>
                <w:rFonts w:eastAsia="Times New Roman"/>
                <w:sz w:val="18"/>
                <w:szCs w:val="18"/>
              </w:rPr>
              <w:t>?</w:t>
            </w:r>
          </w:p>
        </w:tc>
        <w:tc>
          <w:tcPr>
            <w:tcW w:w="2674"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12A1ED9F" w14:textId="77777777" w:rsidR="001A0DC0" w:rsidRPr="00E17332" w:rsidRDefault="001A0DC0" w:rsidP="00F74389">
            <w:pPr>
              <w:ind w:firstLine="8"/>
              <w:rPr>
                <w:rFonts w:eastAsia="Times New Roman"/>
                <w:sz w:val="18"/>
                <w:szCs w:val="18"/>
              </w:rPr>
            </w:pPr>
            <w:r w:rsidRPr="00E17332">
              <w:rPr>
                <w:rFonts w:eastAsia="Times New Roman"/>
                <w:sz w:val="18"/>
                <w:szCs w:val="18"/>
              </w:rPr>
              <w:t>Would that we had died in the land of Egypt.</w:t>
            </w:r>
          </w:p>
        </w:tc>
        <w:tc>
          <w:tcPr>
            <w:tcW w:w="1530"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6925ACD3" w14:textId="77777777" w:rsidR="001A0DC0" w:rsidRPr="00E17332" w:rsidRDefault="001A0DC0" w:rsidP="00F74389">
            <w:pPr>
              <w:rPr>
                <w:rFonts w:eastAsia="Times New Roman"/>
                <w:sz w:val="18"/>
                <w:szCs w:val="18"/>
              </w:rPr>
            </w:pPr>
            <w:r w:rsidRPr="00E17332">
              <w:rPr>
                <w:rFonts w:eastAsia="Times New Roman"/>
                <w:sz w:val="18"/>
                <w:szCs w:val="18"/>
              </w:rPr>
              <w:t>Death of a generation</w:t>
            </w:r>
          </w:p>
        </w:tc>
      </w:tr>
      <w:tr w:rsidR="001A0DC0" w:rsidRPr="00E30D53" w14:paraId="0A3EFA55" w14:textId="77777777" w:rsidTr="00F74389">
        <w:trPr>
          <w:trHeight w:val="288"/>
        </w:trPr>
        <w:tc>
          <w:tcPr>
            <w:tcW w:w="645"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4864E366" w14:textId="77777777" w:rsidR="001A0DC0" w:rsidRPr="00E17332" w:rsidRDefault="001A0DC0" w:rsidP="00F74389">
            <w:pPr>
              <w:rPr>
                <w:rFonts w:eastAsia="Times New Roman"/>
                <w:sz w:val="18"/>
                <w:szCs w:val="18"/>
              </w:rPr>
            </w:pPr>
            <w:r w:rsidRPr="00E17332">
              <w:rPr>
                <w:rFonts w:eastAsia="Times New Roman"/>
                <w:sz w:val="18"/>
                <w:szCs w:val="18"/>
              </w:rPr>
              <w:t>G5</w:t>
            </w:r>
          </w:p>
        </w:tc>
        <w:tc>
          <w:tcPr>
            <w:tcW w:w="720"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6174A6DB" w14:textId="77777777" w:rsidR="001A0DC0" w:rsidRPr="00E17332" w:rsidRDefault="001A0DC0" w:rsidP="00F74389">
            <w:pPr>
              <w:ind w:hanging="15"/>
              <w:rPr>
                <w:rFonts w:eastAsia="Times New Roman"/>
                <w:sz w:val="18"/>
                <w:szCs w:val="18"/>
              </w:rPr>
            </w:pPr>
            <w:r w:rsidRPr="00E17332">
              <w:rPr>
                <w:rFonts w:eastAsia="Times New Roman"/>
                <w:sz w:val="18"/>
                <w:szCs w:val="18"/>
              </w:rPr>
              <w:t>16:2</w:t>
            </w:r>
          </w:p>
          <w:p w14:paraId="5332017D" w14:textId="77777777" w:rsidR="001A0DC0" w:rsidRPr="00E17332" w:rsidRDefault="001A0DC0" w:rsidP="00F74389">
            <w:pPr>
              <w:ind w:hanging="15"/>
              <w:rPr>
                <w:rFonts w:eastAsia="Times New Roman"/>
                <w:sz w:val="18"/>
                <w:szCs w:val="18"/>
              </w:rPr>
            </w:pPr>
            <w:r w:rsidRPr="00E17332">
              <w:rPr>
                <w:rFonts w:eastAsia="Times New Roman"/>
                <w:sz w:val="18"/>
                <w:szCs w:val="18"/>
              </w:rPr>
              <w:t>16:13</w:t>
            </w:r>
          </w:p>
        </w:tc>
        <w:tc>
          <w:tcPr>
            <w:tcW w:w="1462" w:type="dxa"/>
            <w:tcBorders>
              <w:top w:val="single" w:sz="6" w:space="0" w:color="89786D"/>
              <w:left w:val="single" w:sz="6" w:space="0" w:color="89786D"/>
              <w:bottom w:val="single" w:sz="6" w:space="0" w:color="89786D"/>
              <w:right w:val="single" w:sz="6" w:space="0" w:color="89786D"/>
            </w:tcBorders>
            <w:tcMar>
              <w:top w:w="15" w:type="dxa"/>
              <w:left w:w="29" w:type="dxa"/>
              <w:bottom w:w="15" w:type="dxa"/>
              <w:right w:w="29" w:type="dxa"/>
            </w:tcMar>
          </w:tcPr>
          <w:p w14:paraId="407001C2" w14:textId="77777777" w:rsidR="001A0DC0" w:rsidRPr="00E17332" w:rsidRDefault="001A0DC0" w:rsidP="00F74389">
            <w:pPr>
              <w:rPr>
                <w:rFonts w:eastAsia="Times New Roman"/>
                <w:sz w:val="18"/>
                <w:szCs w:val="18"/>
              </w:rPr>
            </w:pPr>
            <w:proofErr w:type="spellStart"/>
            <w:r w:rsidRPr="00E17332">
              <w:rPr>
                <w:rFonts w:eastAsia="Times New Roman"/>
                <w:sz w:val="18"/>
                <w:szCs w:val="18"/>
              </w:rPr>
              <w:t>Korah</w:t>
            </w:r>
            <w:proofErr w:type="spellEnd"/>
            <w:r w:rsidRPr="00E17332">
              <w:rPr>
                <w:rFonts w:eastAsia="Times New Roman"/>
                <w:sz w:val="18"/>
                <w:szCs w:val="18"/>
              </w:rPr>
              <w:t xml:space="preserve">, </w:t>
            </w:r>
            <w:proofErr w:type="spellStart"/>
            <w:r w:rsidRPr="00E17332">
              <w:rPr>
                <w:rFonts w:eastAsia="Times New Roman"/>
                <w:sz w:val="18"/>
                <w:szCs w:val="18"/>
              </w:rPr>
              <w:t>Dathan</w:t>
            </w:r>
            <w:proofErr w:type="spellEnd"/>
            <w:r w:rsidRPr="00E17332">
              <w:rPr>
                <w:rFonts w:eastAsia="Times New Roman"/>
                <w:sz w:val="18"/>
                <w:szCs w:val="18"/>
              </w:rPr>
              <w:t xml:space="preserve">, </w:t>
            </w:r>
            <w:proofErr w:type="spellStart"/>
            <w:r w:rsidRPr="00E17332">
              <w:rPr>
                <w:rFonts w:eastAsia="Times New Roman"/>
                <w:sz w:val="18"/>
                <w:szCs w:val="18"/>
              </w:rPr>
              <w:t>Abiram</w:t>
            </w:r>
            <w:proofErr w:type="spellEnd"/>
            <w:r w:rsidRPr="00E17332">
              <w:rPr>
                <w:rFonts w:eastAsia="Times New Roman"/>
                <w:sz w:val="18"/>
                <w:szCs w:val="18"/>
              </w:rPr>
              <w:t>, On and 250 leaders</w:t>
            </w:r>
          </w:p>
        </w:tc>
        <w:tc>
          <w:tcPr>
            <w:tcW w:w="2268"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24005827" w14:textId="77777777" w:rsidR="001A0DC0" w:rsidRPr="00E17332" w:rsidRDefault="001A0DC0" w:rsidP="00F74389">
            <w:pPr>
              <w:rPr>
                <w:rFonts w:eastAsia="Times New Roman"/>
                <w:sz w:val="18"/>
                <w:szCs w:val="18"/>
              </w:rPr>
            </w:pPr>
            <w:r w:rsidRPr="00E17332">
              <w:rPr>
                <w:rFonts w:eastAsia="Times New Roman"/>
                <w:sz w:val="18"/>
                <w:szCs w:val="18"/>
              </w:rPr>
              <w:t>Why do you exalt yourself Moses &amp; Aaron?</w:t>
            </w:r>
          </w:p>
        </w:tc>
        <w:tc>
          <w:tcPr>
            <w:tcW w:w="2674"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3C42A07E" w14:textId="77777777" w:rsidR="001A0DC0" w:rsidRPr="00E17332" w:rsidRDefault="001A0DC0" w:rsidP="00F74389">
            <w:pPr>
              <w:ind w:firstLine="8"/>
              <w:rPr>
                <w:rFonts w:eastAsia="Times New Roman"/>
                <w:sz w:val="18"/>
                <w:szCs w:val="18"/>
              </w:rPr>
            </w:pPr>
            <w:r w:rsidRPr="00E17332">
              <w:rPr>
                <w:rFonts w:eastAsia="Times New Roman"/>
                <w:sz w:val="18"/>
                <w:szCs w:val="18"/>
              </w:rPr>
              <w:t>You brought us up from a land flowing with milk and honey.</w:t>
            </w:r>
          </w:p>
        </w:tc>
        <w:tc>
          <w:tcPr>
            <w:tcW w:w="1530"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6313D0D2" w14:textId="77777777" w:rsidR="001A0DC0" w:rsidRPr="00E17332" w:rsidRDefault="001A0DC0" w:rsidP="00F74389">
            <w:pPr>
              <w:rPr>
                <w:rFonts w:eastAsia="Times New Roman"/>
                <w:sz w:val="18"/>
                <w:szCs w:val="18"/>
              </w:rPr>
            </w:pPr>
            <w:r w:rsidRPr="00E17332">
              <w:rPr>
                <w:rFonts w:eastAsia="Times New Roman"/>
                <w:sz w:val="18"/>
                <w:szCs w:val="18"/>
              </w:rPr>
              <w:t>The earth swallowed and fire consumed</w:t>
            </w:r>
          </w:p>
        </w:tc>
      </w:tr>
      <w:tr w:rsidR="001A0DC0" w:rsidRPr="00E30D53" w14:paraId="27281747" w14:textId="77777777" w:rsidTr="00F74389">
        <w:trPr>
          <w:trHeight w:val="288"/>
        </w:trPr>
        <w:tc>
          <w:tcPr>
            <w:tcW w:w="645"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2D1653E4" w14:textId="77777777" w:rsidR="001A0DC0" w:rsidRPr="00E17332" w:rsidRDefault="001A0DC0" w:rsidP="00F74389">
            <w:pPr>
              <w:rPr>
                <w:rFonts w:eastAsia="Times New Roman"/>
                <w:sz w:val="18"/>
                <w:szCs w:val="18"/>
              </w:rPr>
            </w:pPr>
            <w:r w:rsidRPr="00E17332">
              <w:rPr>
                <w:rFonts w:eastAsia="Times New Roman"/>
                <w:sz w:val="18"/>
                <w:szCs w:val="18"/>
              </w:rPr>
              <w:t>G6</w:t>
            </w:r>
          </w:p>
        </w:tc>
        <w:tc>
          <w:tcPr>
            <w:tcW w:w="720"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4C9D1078" w14:textId="77777777" w:rsidR="001A0DC0" w:rsidRPr="00E17332" w:rsidRDefault="001A0DC0" w:rsidP="00F74389">
            <w:pPr>
              <w:ind w:hanging="15"/>
              <w:rPr>
                <w:rFonts w:eastAsia="Times New Roman"/>
                <w:sz w:val="18"/>
                <w:szCs w:val="18"/>
              </w:rPr>
            </w:pPr>
            <w:r w:rsidRPr="00E17332">
              <w:rPr>
                <w:rFonts w:eastAsia="Times New Roman"/>
                <w:sz w:val="18"/>
                <w:szCs w:val="18"/>
              </w:rPr>
              <w:t>16:41</w:t>
            </w:r>
          </w:p>
        </w:tc>
        <w:tc>
          <w:tcPr>
            <w:tcW w:w="1462"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tcPr>
          <w:p w14:paraId="408D9FBD" w14:textId="77777777" w:rsidR="001A0DC0" w:rsidRPr="00E17332" w:rsidRDefault="001A0DC0" w:rsidP="00F74389">
            <w:pPr>
              <w:rPr>
                <w:rFonts w:eastAsia="Times New Roman"/>
                <w:sz w:val="18"/>
                <w:szCs w:val="18"/>
              </w:rPr>
            </w:pPr>
            <w:r w:rsidRPr="00E17332">
              <w:rPr>
                <w:rFonts w:eastAsia="Times New Roman"/>
                <w:sz w:val="18"/>
                <w:szCs w:val="18"/>
              </w:rPr>
              <w:t>People</w:t>
            </w:r>
          </w:p>
        </w:tc>
        <w:tc>
          <w:tcPr>
            <w:tcW w:w="2268"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1435EED4" w14:textId="77777777" w:rsidR="001A0DC0" w:rsidRPr="00E17332" w:rsidRDefault="001A0DC0" w:rsidP="00F74389">
            <w:pPr>
              <w:rPr>
                <w:rFonts w:eastAsia="Times New Roman"/>
                <w:sz w:val="18"/>
                <w:szCs w:val="18"/>
              </w:rPr>
            </w:pPr>
            <w:r w:rsidRPr="00E17332">
              <w:rPr>
                <w:rFonts w:eastAsia="Times New Roman"/>
                <w:sz w:val="18"/>
                <w:szCs w:val="18"/>
              </w:rPr>
              <w:t>You caused the death of the Lord’s people.</w:t>
            </w:r>
          </w:p>
        </w:tc>
        <w:tc>
          <w:tcPr>
            <w:tcW w:w="2674"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7417F455" w14:textId="77777777" w:rsidR="001A0DC0" w:rsidRPr="00E17332" w:rsidRDefault="001A0DC0" w:rsidP="00F74389">
            <w:pPr>
              <w:ind w:firstLine="8"/>
              <w:rPr>
                <w:rFonts w:eastAsia="Times New Roman"/>
                <w:sz w:val="18"/>
                <w:szCs w:val="18"/>
              </w:rPr>
            </w:pPr>
          </w:p>
        </w:tc>
        <w:tc>
          <w:tcPr>
            <w:tcW w:w="1530"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56055F5B" w14:textId="77777777" w:rsidR="001A0DC0" w:rsidRPr="00E17332" w:rsidRDefault="001A0DC0" w:rsidP="00F74389">
            <w:pPr>
              <w:rPr>
                <w:rFonts w:eastAsia="Times New Roman"/>
                <w:sz w:val="18"/>
                <w:szCs w:val="18"/>
              </w:rPr>
            </w:pPr>
            <w:r w:rsidRPr="00E17332">
              <w:rPr>
                <w:rFonts w:eastAsia="Times New Roman"/>
                <w:sz w:val="18"/>
                <w:szCs w:val="18"/>
              </w:rPr>
              <w:t>Plague killed 14,700</w:t>
            </w:r>
          </w:p>
        </w:tc>
      </w:tr>
      <w:tr w:rsidR="001A0DC0" w:rsidRPr="00E30D53" w14:paraId="2C4AE548" w14:textId="77777777" w:rsidTr="00F74389">
        <w:trPr>
          <w:trHeight w:val="288"/>
        </w:trPr>
        <w:tc>
          <w:tcPr>
            <w:tcW w:w="645"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4811C3E0" w14:textId="77777777" w:rsidR="001A0DC0" w:rsidRPr="00E17332" w:rsidRDefault="001A0DC0" w:rsidP="00F74389">
            <w:pPr>
              <w:rPr>
                <w:rFonts w:eastAsia="Times New Roman"/>
                <w:sz w:val="18"/>
                <w:szCs w:val="18"/>
              </w:rPr>
            </w:pPr>
            <w:r w:rsidRPr="00E17332">
              <w:rPr>
                <w:rFonts w:eastAsia="Times New Roman"/>
                <w:sz w:val="18"/>
                <w:szCs w:val="18"/>
              </w:rPr>
              <w:t>G7</w:t>
            </w:r>
          </w:p>
        </w:tc>
        <w:tc>
          <w:tcPr>
            <w:tcW w:w="720"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6C945458" w14:textId="77777777" w:rsidR="001A0DC0" w:rsidRPr="00E17332" w:rsidRDefault="001A0DC0" w:rsidP="00F74389">
            <w:pPr>
              <w:ind w:hanging="15"/>
              <w:rPr>
                <w:rFonts w:eastAsia="Times New Roman"/>
                <w:sz w:val="18"/>
                <w:szCs w:val="18"/>
              </w:rPr>
            </w:pPr>
            <w:r w:rsidRPr="00E17332">
              <w:rPr>
                <w:rFonts w:eastAsia="Times New Roman"/>
                <w:sz w:val="18"/>
                <w:szCs w:val="18"/>
              </w:rPr>
              <w:t>20:2</w:t>
            </w:r>
          </w:p>
        </w:tc>
        <w:tc>
          <w:tcPr>
            <w:tcW w:w="1462" w:type="dxa"/>
            <w:tcBorders>
              <w:top w:val="single" w:sz="6" w:space="0" w:color="89786D"/>
              <w:left w:val="single" w:sz="6" w:space="0" w:color="89786D"/>
              <w:bottom w:val="single" w:sz="6" w:space="0" w:color="89786D"/>
              <w:right w:val="single" w:sz="6" w:space="0" w:color="89786D"/>
            </w:tcBorders>
            <w:tcMar>
              <w:top w:w="15" w:type="dxa"/>
              <w:left w:w="29" w:type="dxa"/>
              <w:bottom w:w="15" w:type="dxa"/>
              <w:right w:w="29" w:type="dxa"/>
            </w:tcMar>
          </w:tcPr>
          <w:p w14:paraId="1174AA5C" w14:textId="77777777" w:rsidR="001A0DC0" w:rsidRPr="00E17332" w:rsidRDefault="001A0DC0" w:rsidP="00F74389">
            <w:pPr>
              <w:rPr>
                <w:rFonts w:eastAsia="Times New Roman"/>
                <w:sz w:val="18"/>
                <w:szCs w:val="18"/>
              </w:rPr>
            </w:pPr>
            <w:r w:rsidRPr="00E17332">
              <w:rPr>
                <w:rFonts w:eastAsia="Times New Roman"/>
                <w:sz w:val="18"/>
                <w:szCs w:val="18"/>
              </w:rPr>
              <w:t>People</w:t>
            </w:r>
          </w:p>
        </w:tc>
        <w:tc>
          <w:tcPr>
            <w:tcW w:w="2268"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43B83E99" w14:textId="77777777" w:rsidR="001A0DC0" w:rsidRPr="00E17332" w:rsidRDefault="001A0DC0" w:rsidP="00F74389">
            <w:pPr>
              <w:rPr>
                <w:rFonts w:eastAsia="Times New Roman"/>
                <w:sz w:val="18"/>
                <w:szCs w:val="18"/>
              </w:rPr>
            </w:pPr>
            <w:r w:rsidRPr="00E17332">
              <w:rPr>
                <w:rFonts w:eastAsia="Times New Roman"/>
                <w:sz w:val="18"/>
                <w:szCs w:val="18"/>
              </w:rPr>
              <w:t>No water.</w:t>
            </w:r>
          </w:p>
        </w:tc>
        <w:tc>
          <w:tcPr>
            <w:tcW w:w="2674"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0E464FBF" w14:textId="77777777" w:rsidR="001A0DC0" w:rsidRPr="00E17332" w:rsidRDefault="001A0DC0" w:rsidP="00F74389">
            <w:pPr>
              <w:ind w:firstLine="8"/>
              <w:rPr>
                <w:rFonts w:eastAsia="Times New Roman"/>
                <w:sz w:val="18"/>
                <w:szCs w:val="18"/>
              </w:rPr>
            </w:pPr>
            <w:r w:rsidRPr="00E17332">
              <w:rPr>
                <w:rFonts w:eastAsia="Times New Roman"/>
                <w:sz w:val="18"/>
                <w:szCs w:val="18"/>
              </w:rPr>
              <w:t>Why have you made us come up from Egypt to this wretched place?</w:t>
            </w:r>
          </w:p>
        </w:tc>
        <w:tc>
          <w:tcPr>
            <w:tcW w:w="1530"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3A6E15E6" w14:textId="77777777" w:rsidR="001A0DC0" w:rsidRPr="00E17332" w:rsidRDefault="001A0DC0" w:rsidP="00F74389">
            <w:pPr>
              <w:ind w:firstLine="36"/>
              <w:rPr>
                <w:rFonts w:eastAsia="Times New Roman"/>
                <w:sz w:val="18"/>
                <w:szCs w:val="18"/>
              </w:rPr>
            </w:pPr>
          </w:p>
        </w:tc>
      </w:tr>
      <w:tr w:rsidR="001A0DC0" w:rsidRPr="00E30D53" w14:paraId="2CAC0526" w14:textId="77777777" w:rsidTr="00F74389">
        <w:trPr>
          <w:trHeight w:val="288"/>
        </w:trPr>
        <w:tc>
          <w:tcPr>
            <w:tcW w:w="645" w:type="dxa"/>
            <w:tcBorders>
              <w:top w:val="single" w:sz="6" w:space="0" w:color="89786D"/>
              <w:left w:val="single" w:sz="6" w:space="0" w:color="89786D"/>
              <w:bottom w:val="single" w:sz="6" w:space="0" w:color="89786D"/>
              <w:right w:val="single" w:sz="6" w:space="0" w:color="89786D"/>
            </w:tcBorders>
            <w:shd w:val="clear" w:color="auto" w:fill="D9D9D9" w:themeFill="background1" w:themeFillShade="D9"/>
            <w:tcMar>
              <w:top w:w="15" w:type="dxa"/>
              <w:left w:w="29" w:type="dxa"/>
              <w:bottom w:w="15" w:type="dxa"/>
              <w:right w:w="29" w:type="dxa"/>
            </w:tcMar>
            <w:hideMark/>
          </w:tcPr>
          <w:p w14:paraId="504AD4FF" w14:textId="77777777" w:rsidR="001A0DC0" w:rsidRPr="00E17332" w:rsidRDefault="001A0DC0" w:rsidP="00F74389">
            <w:pPr>
              <w:rPr>
                <w:rFonts w:eastAsia="Times New Roman"/>
                <w:sz w:val="18"/>
                <w:szCs w:val="18"/>
              </w:rPr>
            </w:pPr>
            <w:r w:rsidRPr="00E17332">
              <w:rPr>
                <w:rFonts w:eastAsia="Times New Roman"/>
                <w:sz w:val="18"/>
                <w:szCs w:val="18"/>
              </w:rPr>
              <w:t>G8</w:t>
            </w:r>
          </w:p>
        </w:tc>
        <w:tc>
          <w:tcPr>
            <w:tcW w:w="720" w:type="dxa"/>
            <w:tcBorders>
              <w:top w:val="single" w:sz="6" w:space="0" w:color="89786D"/>
              <w:left w:val="single" w:sz="6" w:space="0" w:color="89786D"/>
              <w:bottom w:val="single" w:sz="6" w:space="0" w:color="89786D"/>
              <w:right w:val="single" w:sz="6" w:space="0" w:color="89786D"/>
            </w:tcBorders>
            <w:shd w:val="clear" w:color="auto" w:fill="D9D9D9" w:themeFill="background1" w:themeFillShade="D9"/>
            <w:tcMar>
              <w:top w:w="15" w:type="dxa"/>
              <w:left w:w="29" w:type="dxa"/>
              <w:bottom w:w="15" w:type="dxa"/>
              <w:right w:w="29" w:type="dxa"/>
            </w:tcMar>
            <w:hideMark/>
          </w:tcPr>
          <w:p w14:paraId="61DA0C4F" w14:textId="77777777" w:rsidR="001A0DC0" w:rsidRPr="00E17332" w:rsidRDefault="001A0DC0" w:rsidP="00F74389">
            <w:pPr>
              <w:ind w:hanging="15"/>
              <w:rPr>
                <w:rFonts w:eastAsia="Times New Roman"/>
                <w:sz w:val="18"/>
                <w:szCs w:val="18"/>
              </w:rPr>
            </w:pPr>
            <w:r w:rsidRPr="00E17332">
              <w:rPr>
                <w:rFonts w:eastAsia="Times New Roman"/>
                <w:sz w:val="18"/>
                <w:szCs w:val="18"/>
              </w:rPr>
              <w:t>21:5</w:t>
            </w:r>
          </w:p>
        </w:tc>
        <w:tc>
          <w:tcPr>
            <w:tcW w:w="1462" w:type="dxa"/>
            <w:tcBorders>
              <w:top w:val="single" w:sz="6" w:space="0" w:color="89786D"/>
              <w:left w:val="single" w:sz="6" w:space="0" w:color="89786D"/>
              <w:bottom w:val="single" w:sz="6" w:space="0" w:color="89786D"/>
              <w:right w:val="single" w:sz="6" w:space="0" w:color="89786D"/>
            </w:tcBorders>
            <w:shd w:val="clear" w:color="auto" w:fill="D9D9D9" w:themeFill="background1" w:themeFillShade="D9"/>
            <w:tcMar>
              <w:top w:w="15" w:type="dxa"/>
              <w:left w:w="29" w:type="dxa"/>
              <w:bottom w:w="15" w:type="dxa"/>
              <w:right w:w="29" w:type="dxa"/>
            </w:tcMar>
          </w:tcPr>
          <w:p w14:paraId="05170C18" w14:textId="77777777" w:rsidR="001A0DC0" w:rsidRPr="00E17332" w:rsidRDefault="001A0DC0" w:rsidP="00F74389">
            <w:pPr>
              <w:rPr>
                <w:rFonts w:eastAsia="Times New Roman"/>
                <w:sz w:val="18"/>
                <w:szCs w:val="18"/>
              </w:rPr>
            </w:pPr>
            <w:r w:rsidRPr="00E17332">
              <w:rPr>
                <w:rFonts w:eastAsia="Times New Roman"/>
                <w:sz w:val="18"/>
                <w:szCs w:val="18"/>
              </w:rPr>
              <w:t>People</w:t>
            </w:r>
          </w:p>
        </w:tc>
        <w:tc>
          <w:tcPr>
            <w:tcW w:w="2268" w:type="dxa"/>
            <w:tcBorders>
              <w:top w:val="single" w:sz="6" w:space="0" w:color="89786D"/>
              <w:left w:val="single" w:sz="6" w:space="0" w:color="89786D"/>
              <w:bottom w:val="single" w:sz="6" w:space="0" w:color="89786D"/>
              <w:right w:val="single" w:sz="6" w:space="0" w:color="89786D"/>
            </w:tcBorders>
            <w:shd w:val="clear" w:color="auto" w:fill="D9D9D9" w:themeFill="background1" w:themeFillShade="D9"/>
            <w:tcMar>
              <w:top w:w="15" w:type="dxa"/>
              <w:left w:w="29" w:type="dxa"/>
              <w:bottom w:w="15" w:type="dxa"/>
              <w:right w:w="29" w:type="dxa"/>
            </w:tcMar>
            <w:hideMark/>
          </w:tcPr>
          <w:p w14:paraId="60379C94" w14:textId="77777777" w:rsidR="001A0DC0" w:rsidRPr="00E17332" w:rsidRDefault="001A0DC0" w:rsidP="00F74389">
            <w:pPr>
              <w:rPr>
                <w:rFonts w:eastAsia="Times New Roman"/>
                <w:sz w:val="18"/>
                <w:szCs w:val="18"/>
              </w:rPr>
            </w:pPr>
            <w:r w:rsidRPr="00E17332">
              <w:rPr>
                <w:rFonts w:eastAsia="Times New Roman"/>
                <w:sz w:val="18"/>
                <w:szCs w:val="18"/>
              </w:rPr>
              <w:t xml:space="preserve">There is no food and no </w:t>
            </w:r>
            <w:proofErr w:type="gramStart"/>
            <w:r w:rsidRPr="00E17332">
              <w:rPr>
                <w:rFonts w:eastAsia="Times New Roman"/>
                <w:sz w:val="18"/>
                <w:szCs w:val="18"/>
              </w:rPr>
              <w:t>water</w:t>
            </w:r>
            <w:proofErr w:type="gramEnd"/>
            <w:r w:rsidRPr="00E17332">
              <w:rPr>
                <w:rFonts w:eastAsia="Times New Roman"/>
                <w:sz w:val="18"/>
                <w:szCs w:val="18"/>
              </w:rPr>
              <w:t xml:space="preserve"> and we loathe this miserable food.</w:t>
            </w:r>
          </w:p>
        </w:tc>
        <w:tc>
          <w:tcPr>
            <w:tcW w:w="2674" w:type="dxa"/>
            <w:tcBorders>
              <w:top w:val="single" w:sz="6" w:space="0" w:color="89786D"/>
              <w:left w:val="single" w:sz="6" w:space="0" w:color="89786D"/>
              <w:bottom w:val="single" w:sz="6" w:space="0" w:color="89786D"/>
              <w:right w:val="single" w:sz="6" w:space="0" w:color="89786D"/>
            </w:tcBorders>
            <w:shd w:val="clear" w:color="auto" w:fill="D9D9D9" w:themeFill="background1" w:themeFillShade="D9"/>
            <w:tcMar>
              <w:top w:w="15" w:type="dxa"/>
              <w:left w:w="29" w:type="dxa"/>
              <w:bottom w:w="15" w:type="dxa"/>
              <w:right w:w="29" w:type="dxa"/>
            </w:tcMar>
            <w:hideMark/>
          </w:tcPr>
          <w:p w14:paraId="507ECBE1" w14:textId="77777777" w:rsidR="001A0DC0" w:rsidRPr="00E17332" w:rsidRDefault="001A0DC0" w:rsidP="00F74389">
            <w:pPr>
              <w:ind w:firstLine="8"/>
              <w:rPr>
                <w:rFonts w:eastAsia="Times New Roman"/>
                <w:sz w:val="18"/>
                <w:szCs w:val="18"/>
              </w:rPr>
            </w:pPr>
            <w:r w:rsidRPr="00E17332">
              <w:rPr>
                <w:rFonts w:eastAsia="Times New Roman"/>
                <w:sz w:val="18"/>
                <w:szCs w:val="18"/>
              </w:rPr>
              <w:t>Why have you brought us up out of Egypt to die in the wilderness?</w:t>
            </w:r>
          </w:p>
        </w:tc>
        <w:tc>
          <w:tcPr>
            <w:tcW w:w="1530" w:type="dxa"/>
            <w:tcBorders>
              <w:top w:val="single" w:sz="6" w:space="0" w:color="89786D"/>
              <w:left w:val="single" w:sz="6" w:space="0" w:color="89786D"/>
              <w:bottom w:val="single" w:sz="6" w:space="0" w:color="89786D"/>
              <w:right w:val="single" w:sz="6" w:space="0" w:color="89786D"/>
            </w:tcBorders>
            <w:shd w:val="clear" w:color="auto" w:fill="D9D9D9" w:themeFill="background1" w:themeFillShade="D9"/>
            <w:tcMar>
              <w:top w:w="15" w:type="dxa"/>
              <w:left w:w="29" w:type="dxa"/>
              <w:bottom w:w="15" w:type="dxa"/>
              <w:right w:w="29" w:type="dxa"/>
            </w:tcMar>
            <w:hideMark/>
          </w:tcPr>
          <w:p w14:paraId="2B606915" w14:textId="77777777" w:rsidR="001A0DC0" w:rsidRPr="00E17332" w:rsidRDefault="001A0DC0" w:rsidP="00F74389">
            <w:pPr>
              <w:rPr>
                <w:rFonts w:eastAsia="Times New Roman"/>
                <w:sz w:val="18"/>
                <w:szCs w:val="18"/>
              </w:rPr>
            </w:pPr>
            <w:r w:rsidRPr="00E17332">
              <w:rPr>
                <w:rFonts w:eastAsia="Times New Roman"/>
                <w:sz w:val="18"/>
                <w:szCs w:val="18"/>
              </w:rPr>
              <w:t>Fiery serpents killed many</w:t>
            </w:r>
          </w:p>
        </w:tc>
      </w:tr>
    </w:tbl>
    <w:p w14:paraId="2AF6B25D" w14:textId="731ED680" w:rsidR="008E55B9" w:rsidRPr="00BD1914" w:rsidRDefault="00397073" w:rsidP="000C4FAB">
      <w:pPr>
        <w:spacing w:before="80"/>
      </w:pPr>
      <w:r>
        <w:t>We can also go back and include incidents from the book of Exodus. The journey from Egypt to Sinai in Exodus 14-17 foreshadows the journey in Numbers and includes its own four examples of grumbling.</w:t>
      </w:r>
      <w:r w:rsidR="007F7987">
        <w:t xml:space="preserve"> </w:t>
      </w:r>
      <w:r w:rsidR="007F7987">
        <w:t>That gives us 12 incidents total.</w:t>
      </w:r>
    </w:p>
    <w:tbl>
      <w:tblPr>
        <w:tblW w:w="9299" w:type="dxa"/>
        <w:tblCellMar>
          <w:left w:w="0" w:type="dxa"/>
          <w:right w:w="0" w:type="dxa"/>
        </w:tblCellMar>
        <w:tblLook w:val="04A0" w:firstRow="1" w:lastRow="0" w:firstColumn="1" w:lastColumn="0" w:noHBand="0" w:noVBand="1"/>
      </w:tblPr>
      <w:tblGrid>
        <w:gridCol w:w="645"/>
        <w:gridCol w:w="720"/>
        <w:gridCol w:w="1462"/>
        <w:gridCol w:w="2268"/>
        <w:gridCol w:w="2674"/>
        <w:gridCol w:w="1530"/>
      </w:tblGrid>
      <w:tr w:rsidR="001A0DC0" w:rsidRPr="00E30D53" w14:paraId="4DE937A8" w14:textId="77777777" w:rsidTr="00F74389">
        <w:trPr>
          <w:trHeight w:val="288"/>
        </w:trPr>
        <w:tc>
          <w:tcPr>
            <w:tcW w:w="9299" w:type="dxa"/>
            <w:gridSpan w:val="6"/>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tcPr>
          <w:p w14:paraId="5E0DAE6B" w14:textId="77777777" w:rsidR="001A0DC0" w:rsidRDefault="001A0DC0" w:rsidP="00F74389">
            <w:pPr>
              <w:ind w:firstLine="36"/>
              <w:jc w:val="center"/>
              <w:rPr>
                <w:rFonts w:eastAsia="Times New Roman"/>
              </w:rPr>
            </w:pPr>
            <w:r>
              <w:t>Grumbling in the book of Exodus</w:t>
            </w:r>
          </w:p>
        </w:tc>
      </w:tr>
      <w:tr w:rsidR="001A0DC0" w:rsidRPr="00E30D53" w14:paraId="4945A7DB" w14:textId="77777777" w:rsidTr="00F74389">
        <w:trPr>
          <w:trHeight w:val="288"/>
        </w:trPr>
        <w:tc>
          <w:tcPr>
            <w:tcW w:w="645"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0708FA62" w14:textId="77777777" w:rsidR="001A0DC0" w:rsidRPr="00E30D53" w:rsidRDefault="001A0DC0" w:rsidP="00F74389">
            <w:pPr>
              <w:rPr>
                <w:rFonts w:eastAsia="Times New Roman"/>
              </w:rPr>
            </w:pPr>
            <w:r>
              <w:rPr>
                <w:rFonts w:eastAsia="Times New Roman"/>
              </w:rPr>
              <w:t>No.</w:t>
            </w:r>
          </w:p>
        </w:tc>
        <w:tc>
          <w:tcPr>
            <w:tcW w:w="720"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7E7A269D" w14:textId="77777777" w:rsidR="001A0DC0" w:rsidRPr="00E30D53" w:rsidRDefault="001A0DC0" w:rsidP="00F74389">
            <w:pPr>
              <w:ind w:hanging="15"/>
              <w:rPr>
                <w:rFonts w:eastAsia="Times New Roman"/>
              </w:rPr>
            </w:pPr>
            <w:r>
              <w:rPr>
                <w:rFonts w:eastAsia="Times New Roman"/>
              </w:rPr>
              <w:t>Ref.</w:t>
            </w:r>
          </w:p>
        </w:tc>
        <w:tc>
          <w:tcPr>
            <w:tcW w:w="1462"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tcPr>
          <w:p w14:paraId="2F284AE6" w14:textId="77777777" w:rsidR="001A0DC0" w:rsidRPr="00E30D53" w:rsidRDefault="001A0DC0" w:rsidP="00F74389">
            <w:pPr>
              <w:ind w:firstLine="24"/>
              <w:rPr>
                <w:rFonts w:eastAsia="Times New Roman"/>
              </w:rPr>
            </w:pPr>
            <w:r>
              <w:rPr>
                <w:rFonts w:eastAsia="Times New Roman"/>
              </w:rPr>
              <w:t>Source</w:t>
            </w:r>
          </w:p>
        </w:tc>
        <w:tc>
          <w:tcPr>
            <w:tcW w:w="2268"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37CE28C1" w14:textId="77777777" w:rsidR="001A0DC0" w:rsidRPr="00E30D53" w:rsidRDefault="001A0DC0" w:rsidP="00F74389">
            <w:pPr>
              <w:ind w:firstLine="24"/>
              <w:rPr>
                <w:rFonts w:eastAsia="Times New Roman"/>
              </w:rPr>
            </w:pPr>
            <w:r>
              <w:rPr>
                <w:rFonts w:eastAsia="Times New Roman"/>
              </w:rPr>
              <w:t>Complaint</w:t>
            </w:r>
          </w:p>
        </w:tc>
        <w:tc>
          <w:tcPr>
            <w:tcW w:w="2674"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7AFE4DB9" w14:textId="77777777" w:rsidR="001A0DC0" w:rsidRPr="00E30D53" w:rsidRDefault="001A0DC0" w:rsidP="00F74389">
            <w:pPr>
              <w:ind w:firstLine="8"/>
              <w:rPr>
                <w:rFonts w:eastAsia="Times New Roman"/>
              </w:rPr>
            </w:pPr>
            <w:r>
              <w:rPr>
                <w:rFonts w:eastAsia="Times New Roman"/>
              </w:rPr>
              <w:t>Egypt comment</w:t>
            </w:r>
          </w:p>
        </w:tc>
        <w:tc>
          <w:tcPr>
            <w:tcW w:w="1530"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08F8BBB4" w14:textId="77777777" w:rsidR="001A0DC0" w:rsidRPr="00E30D53" w:rsidRDefault="001A0DC0" w:rsidP="00F74389">
            <w:pPr>
              <w:ind w:firstLine="36"/>
              <w:rPr>
                <w:rFonts w:eastAsia="Times New Roman"/>
              </w:rPr>
            </w:pPr>
            <w:r>
              <w:rPr>
                <w:rFonts w:eastAsia="Times New Roman"/>
              </w:rPr>
              <w:t>No Punishment</w:t>
            </w:r>
          </w:p>
        </w:tc>
      </w:tr>
      <w:tr w:rsidR="001A0DC0" w:rsidRPr="00E30D53" w14:paraId="0A92BAB3" w14:textId="77777777" w:rsidTr="00F74389">
        <w:trPr>
          <w:trHeight w:val="288"/>
        </w:trPr>
        <w:tc>
          <w:tcPr>
            <w:tcW w:w="645"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104550A2" w14:textId="77777777" w:rsidR="001A0DC0" w:rsidRPr="00E17332" w:rsidRDefault="001A0DC0" w:rsidP="00F74389">
            <w:pPr>
              <w:rPr>
                <w:rFonts w:eastAsia="Times New Roman"/>
                <w:sz w:val="18"/>
                <w:szCs w:val="18"/>
              </w:rPr>
            </w:pPr>
            <w:r w:rsidRPr="00E17332">
              <w:rPr>
                <w:rFonts w:eastAsia="Times New Roman"/>
                <w:sz w:val="18"/>
                <w:szCs w:val="18"/>
              </w:rPr>
              <w:t>G1</w:t>
            </w:r>
          </w:p>
        </w:tc>
        <w:tc>
          <w:tcPr>
            <w:tcW w:w="720"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4E3302AF" w14:textId="77777777" w:rsidR="001A0DC0" w:rsidRPr="00E17332" w:rsidRDefault="001A0DC0" w:rsidP="00F74389">
            <w:pPr>
              <w:ind w:hanging="15"/>
              <w:rPr>
                <w:rFonts w:eastAsia="Times New Roman"/>
                <w:sz w:val="18"/>
                <w:szCs w:val="18"/>
              </w:rPr>
            </w:pPr>
            <w:r w:rsidRPr="00E17332">
              <w:rPr>
                <w:rFonts w:eastAsia="Times New Roman"/>
                <w:sz w:val="18"/>
                <w:szCs w:val="18"/>
              </w:rPr>
              <w:t>1</w:t>
            </w:r>
            <w:r>
              <w:rPr>
                <w:rFonts w:eastAsia="Times New Roman"/>
                <w:sz w:val="18"/>
                <w:szCs w:val="18"/>
              </w:rPr>
              <w:t>4:11</w:t>
            </w:r>
          </w:p>
        </w:tc>
        <w:tc>
          <w:tcPr>
            <w:tcW w:w="1462" w:type="dxa"/>
            <w:tcBorders>
              <w:top w:val="single" w:sz="6" w:space="0" w:color="89786D"/>
              <w:left w:val="single" w:sz="6" w:space="0" w:color="89786D"/>
              <w:bottom w:val="single" w:sz="6" w:space="0" w:color="89786D"/>
              <w:right w:val="single" w:sz="6" w:space="0" w:color="89786D"/>
            </w:tcBorders>
            <w:tcMar>
              <w:top w:w="15" w:type="dxa"/>
              <w:left w:w="29" w:type="dxa"/>
              <w:bottom w:w="15" w:type="dxa"/>
              <w:right w:w="29" w:type="dxa"/>
            </w:tcMar>
          </w:tcPr>
          <w:p w14:paraId="15FAD762" w14:textId="77777777" w:rsidR="001A0DC0" w:rsidRPr="00E17332" w:rsidRDefault="001A0DC0" w:rsidP="00F74389">
            <w:pPr>
              <w:ind w:firstLine="24"/>
              <w:rPr>
                <w:rFonts w:eastAsia="Times New Roman"/>
                <w:sz w:val="18"/>
                <w:szCs w:val="18"/>
              </w:rPr>
            </w:pPr>
            <w:r w:rsidRPr="00E17332">
              <w:rPr>
                <w:rFonts w:eastAsia="Times New Roman"/>
                <w:sz w:val="18"/>
                <w:szCs w:val="18"/>
              </w:rPr>
              <w:t>People</w:t>
            </w:r>
          </w:p>
        </w:tc>
        <w:tc>
          <w:tcPr>
            <w:tcW w:w="2268"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53257BFA" w14:textId="02EC5EE9" w:rsidR="001A0DC0" w:rsidRPr="00E17332" w:rsidRDefault="001A0DC0" w:rsidP="00F74389">
            <w:pPr>
              <w:ind w:firstLine="24"/>
              <w:rPr>
                <w:rFonts w:eastAsia="Times New Roman"/>
                <w:sz w:val="18"/>
                <w:szCs w:val="18"/>
              </w:rPr>
            </w:pPr>
            <w:r>
              <w:rPr>
                <w:rFonts w:eastAsia="Times New Roman"/>
                <w:sz w:val="18"/>
                <w:szCs w:val="18"/>
              </w:rPr>
              <w:t>We are going to die (at the hands of the Egyptians).</w:t>
            </w:r>
          </w:p>
        </w:tc>
        <w:tc>
          <w:tcPr>
            <w:tcW w:w="2674"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60121A8F" w14:textId="77777777" w:rsidR="001A0DC0" w:rsidRPr="00CF42B4" w:rsidRDefault="001A0DC0" w:rsidP="00F74389">
            <w:pPr>
              <w:ind w:firstLine="8"/>
              <w:rPr>
                <w:sz w:val="18"/>
                <w:szCs w:val="18"/>
              </w:rPr>
            </w:pPr>
            <w:r w:rsidRPr="00CF42B4">
              <w:rPr>
                <w:sz w:val="18"/>
                <w:szCs w:val="18"/>
              </w:rPr>
              <w:t>Doesn’t Egypt have enough graves that you brought us out here to die?</w:t>
            </w:r>
          </w:p>
          <w:p w14:paraId="3191B9A4" w14:textId="77777777" w:rsidR="001A0DC0" w:rsidRPr="00E17332" w:rsidRDefault="001A0DC0" w:rsidP="00F74389">
            <w:pPr>
              <w:ind w:firstLine="8"/>
              <w:rPr>
                <w:rFonts w:eastAsia="Times New Roman"/>
                <w:sz w:val="18"/>
                <w:szCs w:val="18"/>
              </w:rPr>
            </w:pPr>
          </w:p>
        </w:tc>
        <w:tc>
          <w:tcPr>
            <w:tcW w:w="1530"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3E8B8C50" w14:textId="77777777" w:rsidR="001A0DC0" w:rsidRPr="00E17332" w:rsidRDefault="001A0DC0" w:rsidP="00F74389">
            <w:pPr>
              <w:rPr>
                <w:rFonts w:eastAsia="Times New Roman"/>
                <w:sz w:val="18"/>
                <w:szCs w:val="18"/>
              </w:rPr>
            </w:pPr>
            <w:r>
              <w:rPr>
                <w:rFonts w:eastAsia="Times New Roman"/>
                <w:sz w:val="18"/>
                <w:szCs w:val="18"/>
              </w:rPr>
              <w:t>Israel crosses the Red Sea; the army of Egypt drowns.</w:t>
            </w:r>
          </w:p>
        </w:tc>
      </w:tr>
      <w:tr w:rsidR="001A0DC0" w:rsidRPr="00E30D53" w14:paraId="6E122319" w14:textId="77777777" w:rsidTr="00F74389">
        <w:trPr>
          <w:trHeight w:val="288"/>
        </w:trPr>
        <w:tc>
          <w:tcPr>
            <w:tcW w:w="645"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3A110C24" w14:textId="77777777" w:rsidR="001A0DC0" w:rsidRPr="00E17332" w:rsidRDefault="001A0DC0" w:rsidP="00F74389">
            <w:pPr>
              <w:rPr>
                <w:rFonts w:eastAsia="Times New Roman"/>
                <w:sz w:val="18"/>
                <w:szCs w:val="18"/>
              </w:rPr>
            </w:pPr>
            <w:r w:rsidRPr="00E17332">
              <w:rPr>
                <w:rFonts w:eastAsia="Times New Roman"/>
                <w:sz w:val="18"/>
                <w:szCs w:val="18"/>
              </w:rPr>
              <w:t>G2</w:t>
            </w:r>
          </w:p>
        </w:tc>
        <w:tc>
          <w:tcPr>
            <w:tcW w:w="720"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3B0B93E0" w14:textId="77777777" w:rsidR="001A0DC0" w:rsidRPr="00E17332" w:rsidRDefault="001A0DC0" w:rsidP="00F74389">
            <w:pPr>
              <w:ind w:hanging="15"/>
              <w:rPr>
                <w:rFonts w:eastAsia="Times New Roman"/>
                <w:sz w:val="18"/>
                <w:szCs w:val="18"/>
              </w:rPr>
            </w:pPr>
            <w:r w:rsidRPr="00E17332">
              <w:rPr>
                <w:rFonts w:eastAsia="Times New Roman"/>
                <w:sz w:val="18"/>
                <w:szCs w:val="18"/>
              </w:rPr>
              <w:t>1</w:t>
            </w:r>
            <w:r>
              <w:rPr>
                <w:rFonts w:eastAsia="Times New Roman"/>
                <w:sz w:val="18"/>
                <w:szCs w:val="18"/>
              </w:rPr>
              <w:t>5:24</w:t>
            </w:r>
          </w:p>
        </w:tc>
        <w:tc>
          <w:tcPr>
            <w:tcW w:w="1462"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tcPr>
          <w:p w14:paraId="4634C733" w14:textId="77777777" w:rsidR="001A0DC0" w:rsidRPr="00E17332" w:rsidRDefault="001A0DC0" w:rsidP="00F74389">
            <w:pPr>
              <w:ind w:firstLine="24"/>
              <w:rPr>
                <w:rFonts w:eastAsia="Times New Roman"/>
                <w:sz w:val="18"/>
                <w:szCs w:val="18"/>
              </w:rPr>
            </w:pPr>
            <w:r w:rsidRPr="00E17332">
              <w:rPr>
                <w:rFonts w:eastAsia="Times New Roman"/>
                <w:sz w:val="18"/>
                <w:szCs w:val="18"/>
              </w:rPr>
              <w:t>People</w:t>
            </w:r>
          </w:p>
        </w:tc>
        <w:tc>
          <w:tcPr>
            <w:tcW w:w="2268"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71CACCA9" w14:textId="77777777" w:rsidR="001A0DC0" w:rsidRPr="00E17332" w:rsidRDefault="001A0DC0" w:rsidP="00F74389">
            <w:pPr>
              <w:ind w:firstLine="24"/>
              <w:rPr>
                <w:rFonts w:eastAsia="Times New Roman"/>
                <w:sz w:val="18"/>
                <w:szCs w:val="18"/>
              </w:rPr>
            </w:pPr>
            <w:r>
              <w:rPr>
                <w:rFonts w:eastAsia="Times New Roman"/>
                <w:sz w:val="18"/>
                <w:szCs w:val="18"/>
              </w:rPr>
              <w:t>The water is bitter.</w:t>
            </w:r>
          </w:p>
        </w:tc>
        <w:tc>
          <w:tcPr>
            <w:tcW w:w="2674"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tcPr>
          <w:p w14:paraId="0C1A6722" w14:textId="77777777" w:rsidR="001A0DC0" w:rsidRPr="00E17332" w:rsidRDefault="001A0DC0" w:rsidP="00F74389">
            <w:pPr>
              <w:ind w:firstLine="8"/>
              <w:rPr>
                <w:rFonts w:eastAsia="Times New Roman"/>
                <w:sz w:val="18"/>
                <w:szCs w:val="18"/>
              </w:rPr>
            </w:pPr>
          </w:p>
        </w:tc>
        <w:tc>
          <w:tcPr>
            <w:tcW w:w="1530"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6BF34104" w14:textId="77777777" w:rsidR="001A0DC0" w:rsidRPr="00E17332" w:rsidRDefault="001A0DC0" w:rsidP="00F74389">
            <w:pPr>
              <w:ind w:firstLine="36"/>
              <w:rPr>
                <w:rFonts w:eastAsia="Times New Roman"/>
                <w:sz w:val="18"/>
                <w:szCs w:val="18"/>
              </w:rPr>
            </w:pPr>
            <w:r>
              <w:rPr>
                <w:rFonts w:eastAsia="Times New Roman"/>
                <w:sz w:val="18"/>
                <w:szCs w:val="18"/>
              </w:rPr>
              <w:t>Clean water</w:t>
            </w:r>
          </w:p>
        </w:tc>
      </w:tr>
      <w:tr w:rsidR="001A0DC0" w:rsidRPr="00E30D53" w14:paraId="73E0F778" w14:textId="77777777" w:rsidTr="00F74389">
        <w:trPr>
          <w:trHeight w:val="288"/>
        </w:trPr>
        <w:tc>
          <w:tcPr>
            <w:tcW w:w="645"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48D95E9B" w14:textId="77777777" w:rsidR="001A0DC0" w:rsidRPr="00E17332" w:rsidRDefault="001A0DC0" w:rsidP="00F74389">
            <w:pPr>
              <w:rPr>
                <w:rFonts w:eastAsia="Times New Roman"/>
                <w:sz w:val="18"/>
                <w:szCs w:val="18"/>
              </w:rPr>
            </w:pPr>
            <w:r w:rsidRPr="00E17332">
              <w:rPr>
                <w:rFonts w:eastAsia="Times New Roman"/>
                <w:sz w:val="18"/>
                <w:szCs w:val="18"/>
              </w:rPr>
              <w:t>G3</w:t>
            </w:r>
          </w:p>
        </w:tc>
        <w:tc>
          <w:tcPr>
            <w:tcW w:w="720"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560F4922" w14:textId="77777777" w:rsidR="001A0DC0" w:rsidRPr="00E17332" w:rsidRDefault="001A0DC0" w:rsidP="00F74389">
            <w:pPr>
              <w:ind w:hanging="15"/>
              <w:rPr>
                <w:rFonts w:eastAsia="Times New Roman"/>
                <w:sz w:val="18"/>
                <w:szCs w:val="18"/>
              </w:rPr>
            </w:pPr>
            <w:r w:rsidRPr="00E17332">
              <w:rPr>
                <w:rFonts w:eastAsia="Times New Roman"/>
                <w:sz w:val="18"/>
                <w:szCs w:val="18"/>
              </w:rPr>
              <w:t>1</w:t>
            </w:r>
            <w:r>
              <w:rPr>
                <w:rFonts w:eastAsia="Times New Roman"/>
                <w:sz w:val="18"/>
                <w:szCs w:val="18"/>
              </w:rPr>
              <w:t>6:2</w:t>
            </w:r>
          </w:p>
        </w:tc>
        <w:tc>
          <w:tcPr>
            <w:tcW w:w="1462" w:type="dxa"/>
            <w:tcBorders>
              <w:top w:val="single" w:sz="6" w:space="0" w:color="89786D"/>
              <w:left w:val="single" w:sz="6" w:space="0" w:color="89786D"/>
              <w:bottom w:val="single" w:sz="6" w:space="0" w:color="89786D"/>
              <w:right w:val="single" w:sz="6" w:space="0" w:color="89786D"/>
            </w:tcBorders>
            <w:tcMar>
              <w:top w:w="15" w:type="dxa"/>
              <w:left w:w="29" w:type="dxa"/>
              <w:bottom w:w="15" w:type="dxa"/>
              <w:right w:w="29" w:type="dxa"/>
            </w:tcMar>
          </w:tcPr>
          <w:p w14:paraId="23757B9D" w14:textId="77777777" w:rsidR="001A0DC0" w:rsidRPr="00E17332" w:rsidRDefault="001A0DC0" w:rsidP="00F74389">
            <w:pPr>
              <w:ind w:firstLine="24"/>
              <w:rPr>
                <w:rFonts w:eastAsia="Times New Roman"/>
                <w:sz w:val="18"/>
                <w:szCs w:val="18"/>
              </w:rPr>
            </w:pPr>
            <w:r>
              <w:rPr>
                <w:rFonts w:eastAsia="Times New Roman"/>
                <w:sz w:val="18"/>
                <w:szCs w:val="18"/>
              </w:rPr>
              <w:t>People</w:t>
            </w:r>
          </w:p>
        </w:tc>
        <w:tc>
          <w:tcPr>
            <w:tcW w:w="2268"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6D13FCD7" w14:textId="77777777" w:rsidR="001A0DC0" w:rsidRPr="00E17332" w:rsidRDefault="001A0DC0" w:rsidP="00F74389">
            <w:pPr>
              <w:ind w:firstLine="24"/>
              <w:rPr>
                <w:rFonts w:eastAsia="Times New Roman"/>
                <w:sz w:val="18"/>
                <w:szCs w:val="18"/>
              </w:rPr>
            </w:pPr>
            <w:r>
              <w:rPr>
                <w:rFonts w:eastAsia="Times New Roman"/>
                <w:sz w:val="18"/>
                <w:szCs w:val="18"/>
              </w:rPr>
              <w:t>No food.</w:t>
            </w:r>
          </w:p>
        </w:tc>
        <w:tc>
          <w:tcPr>
            <w:tcW w:w="2674"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32D7B6E6" w14:textId="77777777" w:rsidR="001A0DC0" w:rsidRPr="00E17332" w:rsidRDefault="001A0DC0" w:rsidP="00F74389">
            <w:pPr>
              <w:ind w:firstLine="8"/>
              <w:rPr>
                <w:rFonts w:eastAsia="Times New Roman"/>
                <w:sz w:val="18"/>
                <w:szCs w:val="18"/>
              </w:rPr>
            </w:pPr>
            <w:r w:rsidRPr="00B223DF">
              <w:rPr>
                <w:rFonts w:eastAsia="Times New Roman"/>
                <w:sz w:val="18"/>
                <w:szCs w:val="18"/>
              </w:rPr>
              <w:t>Would that we had died by the Lord’s hand in the land of Egypt, when we sat by the pots of meat and ate bread to the full.</w:t>
            </w:r>
          </w:p>
        </w:tc>
        <w:tc>
          <w:tcPr>
            <w:tcW w:w="1530" w:type="dxa"/>
            <w:tcBorders>
              <w:top w:val="single" w:sz="6" w:space="0" w:color="89786D"/>
              <w:left w:val="single" w:sz="6" w:space="0" w:color="89786D"/>
              <w:bottom w:val="single" w:sz="6" w:space="0" w:color="89786D"/>
              <w:right w:val="single" w:sz="6" w:space="0" w:color="89786D"/>
            </w:tcBorders>
            <w:shd w:val="clear" w:color="auto" w:fill="auto"/>
            <w:tcMar>
              <w:top w:w="15" w:type="dxa"/>
              <w:left w:w="29" w:type="dxa"/>
              <w:bottom w:w="15" w:type="dxa"/>
              <w:right w:w="29" w:type="dxa"/>
            </w:tcMar>
            <w:hideMark/>
          </w:tcPr>
          <w:p w14:paraId="18905386" w14:textId="77777777" w:rsidR="001A0DC0" w:rsidRPr="00E17332" w:rsidRDefault="001A0DC0" w:rsidP="00F74389">
            <w:pPr>
              <w:ind w:firstLine="36"/>
              <w:rPr>
                <w:rFonts w:eastAsia="Times New Roman"/>
                <w:sz w:val="18"/>
                <w:szCs w:val="18"/>
              </w:rPr>
            </w:pPr>
            <w:r>
              <w:rPr>
                <w:rFonts w:eastAsia="Times New Roman"/>
                <w:sz w:val="18"/>
                <w:szCs w:val="18"/>
              </w:rPr>
              <w:t>Manna and quail</w:t>
            </w:r>
          </w:p>
        </w:tc>
      </w:tr>
      <w:tr w:rsidR="001A0DC0" w:rsidRPr="00E30D53" w14:paraId="15636123" w14:textId="77777777" w:rsidTr="00F74389">
        <w:trPr>
          <w:trHeight w:val="288"/>
        </w:trPr>
        <w:tc>
          <w:tcPr>
            <w:tcW w:w="645"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1882B4DA" w14:textId="77777777" w:rsidR="001A0DC0" w:rsidRPr="00E17332" w:rsidRDefault="001A0DC0" w:rsidP="00F74389">
            <w:pPr>
              <w:rPr>
                <w:rFonts w:eastAsia="Times New Roman"/>
                <w:sz w:val="18"/>
                <w:szCs w:val="18"/>
              </w:rPr>
            </w:pPr>
            <w:r w:rsidRPr="00E17332">
              <w:rPr>
                <w:rFonts w:eastAsia="Times New Roman"/>
                <w:sz w:val="18"/>
                <w:szCs w:val="18"/>
              </w:rPr>
              <w:t>G4</w:t>
            </w:r>
          </w:p>
        </w:tc>
        <w:tc>
          <w:tcPr>
            <w:tcW w:w="720"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6960C537" w14:textId="77777777" w:rsidR="001A0DC0" w:rsidRPr="00E17332" w:rsidRDefault="001A0DC0" w:rsidP="00F74389">
            <w:pPr>
              <w:ind w:hanging="15"/>
              <w:rPr>
                <w:rFonts w:eastAsia="Times New Roman"/>
                <w:sz w:val="18"/>
                <w:szCs w:val="18"/>
              </w:rPr>
            </w:pPr>
            <w:r w:rsidRPr="00E17332">
              <w:rPr>
                <w:rFonts w:eastAsia="Times New Roman"/>
                <w:sz w:val="18"/>
                <w:szCs w:val="18"/>
              </w:rPr>
              <w:t>1</w:t>
            </w:r>
            <w:r>
              <w:rPr>
                <w:rFonts w:eastAsia="Times New Roman"/>
                <w:sz w:val="18"/>
                <w:szCs w:val="18"/>
              </w:rPr>
              <w:t>7:2</w:t>
            </w:r>
          </w:p>
        </w:tc>
        <w:tc>
          <w:tcPr>
            <w:tcW w:w="1462"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tcPr>
          <w:p w14:paraId="407ACDC2" w14:textId="77777777" w:rsidR="001A0DC0" w:rsidRPr="00E17332" w:rsidRDefault="001A0DC0" w:rsidP="00F74389">
            <w:pPr>
              <w:ind w:firstLine="24"/>
              <w:rPr>
                <w:rFonts w:eastAsia="Times New Roman"/>
                <w:sz w:val="18"/>
                <w:szCs w:val="18"/>
              </w:rPr>
            </w:pPr>
            <w:r w:rsidRPr="00E17332">
              <w:rPr>
                <w:rFonts w:eastAsia="Times New Roman"/>
                <w:sz w:val="18"/>
                <w:szCs w:val="18"/>
              </w:rPr>
              <w:t>People</w:t>
            </w:r>
          </w:p>
        </w:tc>
        <w:tc>
          <w:tcPr>
            <w:tcW w:w="2268"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42347234" w14:textId="77777777" w:rsidR="001A0DC0" w:rsidRPr="00E17332" w:rsidRDefault="001A0DC0" w:rsidP="00F74389">
            <w:pPr>
              <w:ind w:firstLine="24"/>
              <w:rPr>
                <w:rFonts w:eastAsia="Times New Roman"/>
                <w:sz w:val="18"/>
                <w:szCs w:val="18"/>
              </w:rPr>
            </w:pPr>
            <w:r>
              <w:rPr>
                <w:rFonts w:eastAsia="Times New Roman"/>
                <w:sz w:val="18"/>
                <w:szCs w:val="18"/>
              </w:rPr>
              <w:t>No water.</w:t>
            </w:r>
          </w:p>
        </w:tc>
        <w:tc>
          <w:tcPr>
            <w:tcW w:w="2674"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tcPr>
          <w:p w14:paraId="710E0FDA" w14:textId="77777777" w:rsidR="001A0DC0" w:rsidRPr="00E17332" w:rsidRDefault="001A0DC0" w:rsidP="00F74389">
            <w:pPr>
              <w:ind w:firstLine="8"/>
              <w:rPr>
                <w:rFonts w:eastAsia="Times New Roman"/>
                <w:sz w:val="18"/>
                <w:szCs w:val="18"/>
              </w:rPr>
            </w:pPr>
          </w:p>
        </w:tc>
        <w:tc>
          <w:tcPr>
            <w:tcW w:w="1530" w:type="dxa"/>
            <w:tcBorders>
              <w:top w:val="single" w:sz="6" w:space="0" w:color="89786D"/>
              <w:left w:val="single" w:sz="6" w:space="0" w:color="89786D"/>
              <w:bottom w:val="single" w:sz="6" w:space="0" w:color="89786D"/>
              <w:right w:val="single" w:sz="6" w:space="0" w:color="89786D"/>
            </w:tcBorders>
            <w:shd w:val="clear" w:color="auto" w:fill="DBD7D5"/>
            <w:tcMar>
              <w:top w:w="15" w:type="dxa"/>
              <w:left w:w="29" w:type="dxa"/>
              <w:bottom w:w="15" w:type="dxa"/>
              <w:right w:w="29" w:type="dxa"/>
            </w:tcMar>
            <w:hideMark/>
          </w:tcPr>
          <w:p w14:paraId="43830BAA" w14:textId="77777777" w:rsidR="001A0DC0" w:rsidRPr="00E17332" w:rsidRDefault="001A0DC0" w:rsidP="00F74389">
            <w:pPr>
              <w:ind w:firstLine="36"/>
              <w:rPr>
                <w:rFonts w:eastAsia="Times New Roman"/>
                <w:sz w:val="18"/>
                <w:szCs w:val="18"/>
              </w:rPr>
            </w:pPr>
            <w:r>
              <w:rPr>
                <w:rFonts w:eastAsia="Times New Roman"/>
                <w:sz w:val="18"/>
                <w:szCs w:val="18"/>
              </w:rPr>
              <w:t>Water from a rock</w:t>
            </w:r>
          </w:p>
        </w:tc>
      </w:tr>
    </w:tbl>
    <w:p w14:paraId="146D4022" w14:textId="7BC265A8" w:rsidR="000C4FAB" w:rsidRDefault="00955965" w:rsidP="00397073">
      <w:pPr>
        <w:spacing w:before="80"/>
      </w:pPr>
      <w:r>
        <w:t xml:space="preserve">If we take out the </w:t>
      </w:r>
      <w:r w:rsidR="0089137E">
        <w:t xml:space="preserve">two occasions of grumbling that were instigated </w:t>
      </w:r>
      <w:r w:rsidR="007F7987">
        <w:t xml:space="preserve">just </w:t>
      </w:r>
      <w:r w:rsidR="0089137E">
        <w:t>by other leaders,</w:t>
      </w:r>
      <w:r w:rsidR="007F7987">
        <w:t xml:space="preserve"> not by the people as a whole, but just some leaders</w:t>
      </w:r>
      <w:r w:rsidR="009C1AE2">
        <w:t>,</w:t>
      </w:r>
      <w:r w:rsidR="0089137E">
        <w:t xml:space="preserve"> first Aaron and Miriam, then </w:t>
      </w:r>
      <w:proofErr w:type="spellStart"/>
      <w:r w:rsidR="003F2777">
        <w:t>Korah</w:t>
      </w:r>
      <w:proofErr w:type="spellEnd"/>
      <w:r w:rsidR="009C1AE2">
        <w:t xml:space="preserve"> and the 250 with him</w:t>
      </w:r>
      <w:r w:rsidR="003F2777">
        <w:t xml:space="preserve">, </w:t>
      </w:r>
      <w:r w:rsidR="009C1AE2">
        <w:t>that would reduce it down to</w:t>
      </w:r>
      <w:r w:rsidR="003F2777">
        <w:t xml:space="preserve"> 10 incidents of grumbling by the</w:t>
      </w:r>
      <w:r w:rsidR="009C1AE2">
        <w:t xml:space="preserve"> whole</w:t>
      </w:r>
      <w:r w:rsidR="003F2777">
        <w:t xml:space="preserve"> people of Israel. </w:t>
      </w:r>
      <w:r w:rsidR="006E5628">
        <w:t xml:space="preserve">That does not quite fit with the text, </w:t>
      </w:r>
      <w:r w:rsidR="009C1AE2">
        <w:t>because</w:t>
      </w:r>
      <w:r w:rsidR="006E5628">
        <w:t xml:space="preserve"> we </w:t>
      </w:r>
      <w:r w:rsidR="00760DDD">
        <w:t xml:space="preserve">would </w:t>
      </w:r>
      <w:r w:rsidR="006E5628">
        <w:t>have to include a few incidents</w:t>
      </w:r>
      <w:r w:rsidR="00760DDD">
        <w:t xml:space="preserve"> that happen</w:t>
      </w:r>
      <w:r w:rsidR="006E5628">
        <w:t xml:space="preserve"> after God </w:t>
      </w:r>
      <w:r w:rsidR="00154BA5">
        <w:t>said</w:t>
      </w:r>
      <w:r w:rsidR="00760DDD">
        <w:t>,</w:t>
      </w:r>
      <w:r w:rsidR="00135F62">
        <w:t xml:space="preserve"> </w:t>
      </w:r>
      <w:r w:rsidR="00760DDD">
        <w:t>“[</w:t>
      </w:r>
      <w:r w:rsidR="00135F62">
        <w:t>they</w:t>
      </w:r>
      <w:r w:rsidR="00760DDD">
        <w:t xml:space="preserve">] </w:t>
      </w:r>
      <w:r w:rsidR="00135F62">
        <w:t>have put me to the test these ten times.” The chronology does not match up</w:t>
      </w:r>
      <w:r w:rsidR="00E46432">
        <w:t xml:space="preserve"> perfectly</w:t>
      </w:r>
      <w:r w:rsidR="00135F62">
        <w:t xml:space="preserve">. </w:t>
      </w:r>
      <w:r w:rsidR="00224879">
        <w:t>But it is interesting. And</w:t>
      </w:r>
      <w:r w:rsidR="00E46432">
        <w:t xml:space="preserve">, at least looking through all these incidences, </w:t>
      </w:r>
      <w:r w:rsidR="00224879">
        <w:t>we</w:t>
      </w:r>
      <w:r w:rsidR="00E46432">
        <w:t xml:space="preserve"> see that there is </w:t>
      </w:r>
      <w:r w:rsidR="00224879">
        <w:t>a lot of grumbling going on.</w:t>
      </w:r>
    </w:p>
    <w:p w14:paraId="16D81EF3" w14:textId="6A01FF22" w:rsidR="00DE6247" w:rsidRDefault="00456B1E" w:rsidP="00A4705D">
      <w:r>
        <w:t>When we look</w:t>
      </w:r>
      <w:r w:rsidR="00DE6247">
        <w:t xml:space="preserve"> back </w:t>
      </w:r>
      <w:r>
        <w:t>at</w:t>
      </w:r>
      <w:r w:rsidR="00DE6247">
        <w:t xml:space="preserve"> the book of Exodus</w:t>
      </w:r>
      <w:r>
        <w:t xml:space="preserve">, </w:t>
      </w:r>
      <w:r w:rsidR="00C91887">
        <w:t>at</w:t>
      </w:r>
      <w:r w:rsidR="00DE6247">
        <w:t xml:space="preserve"> that journey</w:t>
      </w:r>
      <w:r w:rsidR="00C91887">
        <w:t xml:space="preserve"> from Egypt, so from after the </w:t>
      </w:r>
      <w:r>
        <w:t>Red Sea up to</w:t>
      </w:r>
      <w:r w:rsidR="00DE6247">
        <w:t xml:space="preserve"> Sinai</w:t>
      </w:r>
      <w:r w:rsidR="00864131">
        <w:t>, that</w:t>
      </w:r>
      <w:r w:rsidR="00DE6247">
        <w:t xml:space="preserve"> </w:t>
      </w:r>
      <w:r w:rsidR="00EC5089">
        <w:t xml:space="preserve">yields </w:t>
      </w:r>
      <w:r w:rsidR="00DE6247">
        <w:t xml:space="preserve">some interesting observations. </w:t>
      </w:r>
      <w:r w:rsidR="004F3EA2">
        <w:t>T</w:t>
      </w:r>
      <w:r w:rsidR="00FB13E9">
        <w:t>he first complaint</w:t>
      </w:r>
      <w:r w:rsidR="00AC2D64">
        <w:t xml:space="preserve"> in Exodus 14:11</w:t>
      </w:r>
      <w:r w:rsidR="00FB13E9">
        <w:t xml:space="preserve"> is at the Red </w:t>
      </w:r>
      <w:r w:rsidR="00FB13E9">
        <w:lastRenderedPageBreak/>
        <w:t xml:space="preserve">Sea. “We are all going to die. Why did you bring us here!” </w:t>
      </w:r>
      <w:r w:rsidR="00864131">
        <w:t xml:space="preserve">And </w:t>
      </w:r>
      <w:r w:rsidR="00FB13E9">
        <w:t>God hears the complaint</w:t>
      </w:r>
      <w:r w:rsidR="00D6121F">
        <w:t xml:space="preserve">, </w:t>
      </w:r>
      <w:r w:rsidR="00864131">
        <w:t xml:space="preserve">and he </w:t>
      </w:r>
      <w:r w:rsidR="00D6121F">
        <w:t>saves the Israelites, and</w:t>
      </w:r>
      <w:r w:rsidR="00864131">
        <w:t xml:space="preserve"> he </w:t>
      </w:r>
      <w:r w:rsidR="00D6121F">
        <w:t xml:space="preserve">crushes the Egyptian army. The second complaint </w:t>
      </w:r>
      <w:r w:rsidR="0067651D">
        <w:t>in Exodus 15:24</w:t>
      </w:r>
      <w:r w:rsidR="00B311F1">
        <w:t xml:space="preserve"> </w:t>
      </w:r>
      <w:r w:rsidR="000F3546">
        <w:t xml:space="preserve">is about </w:t>
      </w:r>
      <w:r w:rsidR="00864131">
        <w:t>a</w:t>
      </w:r>
      <w:r w:rsidR="000F3546">
        <w:t xml:space="preserve"> lack of drinking water. The water at that place is bitter. </w:t>
      </w:r>
      <w:r w:rsidR="00AC2D64">
        <w:t>God provides fresh water. The th</w:t>
      </w:r>
      <w:r w:rsidR="002720E0">
        <w:t>ird complaint in Exodus 16:2 is over the lack of food. God provides manna.</w:t>
      </w:r>
      <w:r w:rsidR="00AB5BF6">
        <w:t xml:space="preserve"> He also </w:t>
      </w:r>
      <w:r w:rsidR="00132B57">
        <w:t>explains his intention in requiring them only to gather enough manna for one day at a time</w:t>
      </w:r>
      <w:r w:rsidR="002E6A92">
        <w:t xml:space="preserve">, “that I </w:t>
      </w:r>
      <w:r w:rsidR="00CF1C44">
        <w:t>might</w:t>
      </w:r>
      <w:r w:rsidR="002E6A92">
        <w:t xml:space="preserve"> test them, whether or not they will walk in my instruction (16:</w:t>
      </w:r>
      <w:r w:rsidR="001F210F">
        <w:t>4).” The text does not say the Israelites test God, but</w:t>
      </w:r>
      <w:r w:rsidR="00CF1C44">
        <w:t xml:space="preserve">, the first time we get this idea, it is </w:t>
      </w:r>
      <w:r w:rsidR="001F210F">
        <w:t xml:space="preserve">God </w:t>
      </w:r>
      <w:r w:rsidR="00CF1C44">
        <w:t>testing</w:t>
      </w:r>
      <w:r w:rsidR="001F210F">
        <w:t xml:space="preserve"> the Israelites. </w:t>
      </w:r>
      <w:r w:rsidR="0063399B">
        <w:t>The</w:t>
      </w:r>
      <w:r w:rsidR="001F210F">
        <w:t xml:space="preserve"> language </w:t>
      </w:r>
      <w:r w:rsidR="0063399B">
        <w:t>gets</w:t>
      </w:r>
      <w:r w:rsidR="001F210F">
        <w:t xml:space="preserve"> flipped</w:t>
      </w:r>
      <w:r w:rsidR="0063399B">
        <w:t xml:space="preserve"> around</w:t>
      </w:r>
      <w:r w:rsidR="001F210F">
        <w:t xml:space="preserve"> in the fourth</w:t>
      </w:r>
      <w:r w:rsidR="00001FAB">
        <w:t xml:space="preserve"> </w:t>
      </w:r>
      <w:r w:rsidR="001F210F">
        <w:t xml:space="preserve">incident in Exodus </w:t>
      </w:r>
      <w:r w:rsidR="00001FAB">
        <w:t xml:space="preserve">17:2 when the people complain again about a lack of water. </w:t>
      </w:r>
      <w:r w:rsidR="0063399B">
        <w:t>And i</w:t>
      </w:r>
      <w:r w:rsidR="00C161D9">
        <w:t>n this case</w:t>
      </w:r>
      <w:r w:rsidR="005E462E">
        <w:t>,</w:t>
      </w:r>
      <w:r w:rsidR="00C161D9">
        <w:t xml:space="preserve"> we are told, “They tested </w:t>
      </w:r>
      <w:r w:rsidR="00B2277E">
        <w:t>the LORD, saying, ‘Is the LORD among us or not (17:7)?’” Again</w:t>
      </w:r>
      <w:r w:rsidR="002B7398">
        <w:t>,</w:t>
      </w:r>
      <w:r w:rsidR="00B2277E">
        <w:t xml:space="preserve"> there is </w:t>
      </w:r>
      <w:r w:rsidR="000D64A4">
        <w:t>this</w:t>
      </w:r>
      <w:r w:rsidR="00B2277E">
        <w:t xml:space="preserve"> testing language</w:t>
      </w:r>
      <w:r w:rsidR="0091471A">
        <w:t xml:space="preserve">, </w:t>
      </w:r>
      <w:r w:rsidR="002B7398">
        <w:t>and in this case</w:t>
      </w:r>
      <w:r w:rsidR="000D64A4">
        <w:t>,</w:t>
      </w:r>
      <w:r w:rsidR="002B7398">
        <w:t xml:space="preserve"> it is the </w:t>
      </w:r>
      <w:r w:rsidR="0091471A">
        <w:t>same as in Numbers 14, “they put me to the test these ten times.”</w:t>
      </w:r>
      <w:r w:rsidR="00E169AB">
        <w:t xml:space="preserve"> It is the Israelites testing God.</w:t>
      </w:r>
      <w:r w:rsidR="000D64A4">
        <w:t xml:space="preserve"> It is the Israelites showing a lack of faith </w:t>
      </w:r>
      <w:r w:rsidR="00F24531">
        <w:t>in God. They are testing his patience. They are testing his character.</w:t>
      </w:r>
    </w:p>
    <w:p w14:paraId="790377F6" w14:textId="4F124710" w:rsidR="008E3B9D" w:rsidRDefault="0091471A" w:rsidP="00A4705D">
      <w:r>
        <w:t>God allows adversity in the lives of the Israelites to see if they will trust him</w:t>
      </w:r>
      <w:r w:rsidR="00F24531">
        <w:t xml:space="preserve">; </w:t>
      </w:r>
      <w:r>
        <w:t xml:space="preserve">to see if they will continue to walk according to the </w:t>
      </w:r>
      <w:proofErr w:type="gramStart"/>
      <w:r>
        <w:t>commands</w:t>
      </w:r>
      <w:proofErr w:type="gramEnd"/>
      <w:r>
        <w:t xml:space="preserve"> he has given them. </w:t>
      </w:r>
      <w:r w:rsidR="00CF3147">
        <w:t>God saved Israel out of Egypt without any action on behalf of the Israelites. He</w:t>
      </w:r>
      <w:r w:rsidR="00E169AB">
        <w:t xml:space="preserve"> brought Egypt to its knees solely through his own </w:t>
      </w:r>
      <w:r w:rsidR="00E85BA5">
        <w:t xml:space="preserve">power, his own </w:t>
      </w:r>
      <w:r w:rsidR="00E169AB">
        <w:t>action</w:t>
      </w:r>
      <w:r w:rsidR="00CF3147">
        <w:t xml:space="preserve">. </w:t>
      </w:r>
      <w:r w:rsidR="00920BEA">
        <w:t xml:space="preserve">Now God has allowed adversity to come their way. </w:t>
      </w:r>
      <w:r w:rsidR="00E85BA5">
        <w:t xml:space="preserve">And </w:t>
      </w:r>
      <w:r w:rsidR="00920BEA">
        <w:t xml:space="preserve">God allows things to get tough. God requires the Israelites to participate in the journey, </w:t>
      </w:r>
      <w:r w:rsidR="00CA1CC5">
        <w:t xml:space="preserve">to participate in </w:t>
      </w:r>
      <w:r w:rsidR="00920BEA">
        <w:t xml:space="preserve">the struggle. It is a classic picture of discipleship. </w:t>
      </w:r>
      <w:r w:rsidR="00DB2610">
        <w:t xml:space="preserve">Salvation is </w:t>
      </w:r>
      <w:proofErr w:type="gramStart"/>
      <w:r w:rsidR="00DB2610">
        <w:t>a free gift</w:t>
      </w:r>
      <w:proofErr w:type="gramEnd"/>
      <w:r w:rsidR="00DB2610">
        <w:t xml:space="preserve">. </w:t>
      </w:r>
      <w:r w:rsidR="00CA1CC5">
        <w:t xml:space="preserve">We don’t do anything at the start. </w:t>
      </w:r>
      <w:r w:rsidR="00DB2610">
        <w:t xml:space="preserve">Often when a person comes to know the Lord for the first time, </w:t>
      </w:r>
      <w:r w:rsidR="00CA1CC5">
        <w:t xml:space="preserve">there is </w:t>
      </w:r>
      <w:r w:rsidR="00DB2610">
        <w:t xml:space="preserve">a joy and </w:t>
      </w:r>
      <w:r w:rsidR="00CA1CC5">
        <w:t xml:space="preserve">a </w:t>
      </w:r>
      <w:r w:rsidR="00DB2610">
        <w:t>peace</w:t>
      </w:r>
      <w:r w:rsidR="00CA1CC5">
        <w:t xml:space="preserve"> that</w:t>
      </w:r>
      <w:r w:rsidR="00DB2610">
        <w:t xml:space="preserve"> follow</w:t>
      </w:r>
      <w:r w:rsidR="00CA1CC5">
        <w:t xml:space="preserve">s, that </w:t>
      </w:r>
      <w:r w:rsidR="00051016">
        <w:t>motivates obedience</w:t>
      </w:r>
      <w:r w:rsidR="00DA081C">
        <w:t>. R</w:t>
      </w:r>
      <w:r w:rsidR="00DB2610">
        <w:t>eading the Bible is exciting. Everything</w:t>
      </w:r>
      <w:r w:rsidR="00DA081C">
        <w:t xml:space="preserve"> is new. Christian brothers and sisters are great. The leaders are </w:t>
      </w:r>
      <w:r w:rsidR="00051016">
        <w:t xml:space="preserve">so </w:t>
      </w:r>
      <w:r w:rsidR="00DA081C">
        <w:t xml:space="preserve">wise. </w:t>
      </w:r>
      <w:r w:rsidR="00FD4283">
        <w:t xml:space="preserve">It’s easy at the start because God </w:t>
      </w:r>
      <w:r w:rsidR="005E778A">
        <w:t>is doing everything</w:t>
      </w:r>
      <w:r w:rsidR="00051016">
        <w:t xml:space="preserve">, and we have rose colored glasses </w:t>
      </w:r>
      <w:r w:rsidR="000841F2">
        <w:t>or we have this</w:t>
      </w:r>
      <w:r w:rsidR="005E778A">
        <w:t xml:space="preserve"> excitement and joy to spur us on.</w:t>
      </w:r>
      <w:r w:rsidR="008E3B9D">
        <w:t xml:space="preserve"> </w:t>
      </w:r>
      <w:r w:rsidR="005E778A">
        <w:t xml:space="preserve">But </w:t>
      </w:r>
      <w:r w:rsidR="00DA081C">
        <w:t xml:space="preserve">God allows the honeymoon to wear off. </w:t>
      </w:r>
      <w:r w:rsidR="000841F2">
        <w:t xml:space="preserve">That is not all real. God is doing that for us. </w:t>
      </w:r>
    </w:p>
    <w:p w14:paraId="03D3DC12" w14:textId="5B85FAC1" w:rsidR="005A75FD" w:rsidRDefault="00CF3B24" w:rsidP="00A4705D">
      <w:r>
        <w:t xml:space="preserve">There is a parallel to romantic relationships. </w:t>
      </w:r>
      <w:r w:rsidR="008E3B9D">
        <w:t>I</w:t>
      </w:r>
      <w:r>
        <w:t>nitial romantic love causes people to do crazy things, to stay up all night talking, to drive hours</w:t>
      </w:r>
      <w:r w:rsidR="00F63218">
        <w:t xml:space="preserve"> and hours</w:t>
      </w:r>
      <w:r>
        <w:t xml:space="preserve"> to meet up, to </w:t>
      </w:r>
      <w:r w:rsidR="008167D8">
        <w:t xml:space="preserve">sacrifice time and energy for each other. </w:t>
      </w:r>
      <w:r w:rsidR="00F63218">
        <w:t>I remember talking with Brenda until two or three in the morning and then getting up and going to work</w:t>
      </w:r>
      <w:r w:rsidR="00DC3BEE">
        <w:t xml:space="preserve"> or getting up and going to class. And you cannot live that way. You do not have the energy through life to live the way you live when you start dating. </w:t>
      </w:r>
      <w:proofErr w:type="gramStart"/>
      <w:r w:rsidR="00713A4D">
        <w:t>But</w:t>
      </w:r>
      <w:r w:rsidR="008167D8">
        <w:t xml:space="preserve"> in reality</w:t>
      </w:r>
      <w:r w:rsidR="008E3B9D">
        <w:t>,</w:t>
      </w:r>
      <w:r w:rsidR="008167D8">
        <w:t xml:space="preserve"> it</w:t>
      </w:r>
      <w:proofErr w:type="gramEnd"/>
      <w:r w:rsidR="008167D8">
        <w:t xml:space="preserve"> is not much of a sacrifice. The initial chemical excitement, often mistakenly translated as unconditional love, is a romantic euphoria that makes the sacrifice fun. It</w:t>
      </w:r>
      <w:r w:rsidR="00713A4D">
        <w:t>’</w:t>
      </w:r>
      <w:r w:rsidR="008167D8">
        <w:t xml:space="preserve">s not really </w:t>
      </w:r>
      <w:proofErr w:type="gramStart"/>
      <w:r w:rsidR="008167D8">
        <w:t>sacrifice</w:t>
      </w:r>
      <w:proofErr w:type="gramEnd"/>
      <w:r w:rsidR="008167D8">
        <w:t xml:space="preserve">. It’s a joy. </w:t>
      </w:r>
      <w:r w:rsidR="005B72A0">
        <w:t>The guy suddenly loves shopping</w:t>
      </w:r>
      <w:r w:rsidR="00713A4D">
        <w:t xml:space="preserve"> and avocados.</w:t>
      </w:r>
      <w:r w:rsidR="000050BE">
        <w:t xml:space="preserve"> I </w:t>
      </w:r>
      <w:r w:rsidR="005B72A0">
        <w:t>danc</w:t>
      </w:r>
      <w:r w:rsidR="000050BE">
        <w:t xml:space="preserve">ed </w:t>
      </w:r>
      <w:r w:rsidR="00A5473E">
        <w:t xml:space="preserve">and started watching </w:t>
      </w:r>
      <w:r w:rsidR="000E30C3">
        <w:t xml:space="preserve">chick-flicks. Whatever she </w:t>
      </w:r>
      <w:r w:rsidR="006F4785">
        <w:t>loves,</w:t>
      </w:r>
      <w:r w:rsidR="000E30C3">
        <w:t xml:space="preserve"> he loves. </w:t>
      </w:r>
      <w:r w:rsidR="00A404E8">
        <w:t xml:space="preserve">Once the guy gets the girl </w:t>
      </w:r>
      <w:r w:rsidR="00A5473E">
        <w:t>or</w:t>
      </w:r>
      <w:r w:rsidR="00A404E8">
        <w:t xml:space="preserve"> once the girl gets the guy, that initial euphoria that made sacrifice so easy begins to fade away. </w:t>
      </w:r>
      <w:r w:rsidR="003C2BE2">
        <w:t xml:space="preserve">Romantic love </w:t>
      </w:r>
      <w:r w:rsidR="00F67738">
        <w:t xml:space="preserve">is great. It gets </w:t>
      </w:r>
      <w:r w:rsidR="003C2BE2">
        <w:t xml:space="preserve">you started, but it cannot carry you through. </w:t>
      </w:r>
      <w:r w:rsidR="000004C4">
        <w:t>It is like throwing gasoline on a fire. It flames up quickly</w:t>
      </w:r>
      <w:r w:rsidR="00DE19F2">
        <w:t>,</w:t>
      </w:r>
      <w:r w:rsidR="00C46DC5">
        <w:t xml:space="preserve"> </w:t>
      </w:r>
      <w:r w:rsidR="00D71369">
        <w:t xml:space="preserve">but </w:t>
      </w:r>
      <w:r w:rsidR="00F67738">
        <w:t>it</w:t>
      </w:r>
      <w:r w:rsidR="00C46DC5">
        <w:t xml:space="preserve"> dies down quickly. If the wood does not catch</w:t>
      </w:r>
      <w:r w:rsidR="00F67738">
        <w:t xml:space="preserve"> and start to burn</w:t>
      </w:r>
      <w:r w:rsidR="00C46DC5">
        <w:t>, the fire goes out. What you want in a relationship</w:t>
      </w:r>
      <w:r w:rsidR="00DE19F2">
        <w:t xml:space="preserve"> ultimately </w:t>
      </w:r>
      <w:r w:rsidR="00C46DC5">
        <w:t>are the</w:t>
      </w:r>
      <w:r w:rsidR="00DE19F2">
        <w:t>se</w:t>
      </w:r>
      <w:r w:rsidR="00C46DC5">
        <w:t xml:space="preserve"> deep </w:t>
      </w:r>
      <w:proofErr w:type="gramStart"/>
      <w:r w:rsidR="00C46DC5">
        <w:t>burning embers</w:t>
      </w:r>
      <w:proofErr w:type="gramEnd"/>
      <w:r w:rsidR="00C46DC5">
        <w:t xml:space="preserve">. </w:t>
      </w:r>
      <w:r w:rsidR="00DE19F2">
        <w:t>At times it</w:t>
      </w:r>
      <w:r w:rsidR="00C46DC5">
        <w:t xml:space="preserve"> may not even look like </w:t>
      </w:r>
      <w:r w:rsidR="00DE19F2">
        <w:t xml:space="preserve">there is </w:t>
      </w:r>
      <w:r w:rsidR="00C46DC5">
        <w:t xml:space="preserve">a fire, but if you stir it around </w:t>
      </w:r>
      <w:r w:rsidR="008C3440">
        <w:t xml:space="preserve">a bit, you see </w:t>
      </w:r>
      <w:r w:rsidR="00071075">
        <w:t>this</w:t>
      </w:r>
      <w:r w:rsidR="008C3440">
        <w:t xml:space="preserve"> deep, warm, intense glow burning within. That </w:t>
      </w:r>
      <w:r w:rsidR="00071075">
        <w:t xml:space="preserve">glow, that heat, indicates a </w:t>
      </w:r>
      <w:r w:rsidR="008C3440">
        <w:t>deeper intimacy</w:t>
      </w:r>
      <w:r w:rsidR="004E0646">
        <w:t>, care, respect, trust, and commitment</w:t>
      </w:r>
      <w:r w:rsidR="00071075">
        <w:t xml:space="preserve">. It </w:t>
      </w:r>
      <w:r w:rsidR="004E0646">
        <w:t>is</w:t>
      </w:r>
      <w:r w:rsidR="008C3440">
        <w:t xml:space="preserve"> what you want in a marriage relationship</w:t>
      </w:r>
      <w:r w:rsidR="004E0646">
        <w:t>.</w:t>
      </w:r>
      <w:r w:rsidR="00555624">
        <w:t xml:space="preserve"> But it takes adversity</w:t>
      </w:r>
      <w:r w:rsidR="003C5146">
        <w:t xml:space="preserve">. It takes </w:t>
      </w:r>
      <w:r w:rsidR="00555624">
        <w:t xml:space="preserve">commitment through the mundane to get </w:t>
      </w:r>
      <w:r w:rsidR="003C5146">
        <w:t>to those deep glowing embers</w:t>
      </w:r>
      <w:r w:rsidR="00555624">
        <w:t>.</w:t>
      </w:r>
      <w:r w:rsidR="004E0646">
        <w:t xml:space="preserve"> </w:t>
      </w:r>
    </w:p>
    <w:p w14:paraId="62AC34B6" w14:textId="2528EC8D" w:rsidR="00435B0C" w:rsidRDefault="005A75FD" w:rsidP="00A4705D">
      <w:r>
        <w:t xml:space="preserve">That deeper intimate commitment is </w:t>
      </w:r>
      <w:r w:rsidR="004E0646">
        <w:t>also what you want in a relationship with God.</w:t>
      </w:r>
      <w:r>
        <w:t xml:space="preserve"> You build it by walking through adversity with God and staying committed through the mundane, after the initial euphoria has worn off. </w:t>
      </w:r>
      <w:r w:rsidR="00435B0C">
        <w:t xml:space="preserve">So, many potential disciples of Christ flame out when the </w:t>
      </w:r>
      <w:r w:rsidR="00182421">
        <w:t>winds and rain come</w:t>
      </w:r>
      <w:r w:rsidR="00DC75A2">
        <w:t>,</w:t>
      </w:r>
      <w:r w:rsidR="00182421">
        <w:t xml:space="preserve"> and the weeds grow up. They have no root. They are choked out. It is</w:t>
      </w:r>
      <w:r w:rsidR="00DC75A2">
        <w:t xml:space="preserve"> all great at first. It is</w:t>
      </w:r>
      <w:r w:rsidR="00182421">
        <w:t xml:space="preserve"> interesting to me how many people stop reading the Bible after those initial days of euphoria </w:t>
      </w:r>
      <w:r w:rsidR="00476884">
        <w:t xml:space="preserve">wear off </w:t>
      </w:r>
      <w:r w:rsidR="00182421">
        <w:t xml:space="preserve">because </w:t>
      </w:r>
      <w:r w:rsidR="00AE16DE">
        <w:t xml:space="preserve">they do not get the joy and </w:t>
      </w:r>
      <w:proofErr w:type="gramStart"/>
      <w:r w:rsidR="00AE16DE">
        <w:t>peace</w:t>
      </w:r>
      <w:proofErr w:type="gramEnd"/>
      <w:r w:rsidR="00AE16DE">
        <w:t xml:space="preserve"> they got at first </w:t>
      </w:r>
      <w:r w:rsidR="00476884">
        <w:t xml:space="preserve">when they were reading the Bible. It is </w:t>
      </w:r>
      <w:r w:rsidR="00AE16DE">
        <w:t>as though the only purpose of the Bible is a quick emotional fix</w:t>
      </w:r>
      <w:r w:rsidR="00257BAA">
        <w:t xml:space="preserve">, like eating cake and ice cream. </w:t>
      </w:r>
      <w:r w:rsidR="001E170B">
        <w:t xml:space="preserve">You know, that is why I come to the Bible. And if I don’t feel great after I read it, then why would I read it. Really, there is </w:t>
      </w:r>
      <w:r w:rsidR="00C27A7E">
        <w:t xml:space="preserve">no point in studying the Word of God, God’s perspective of reality unless it happens to give you a good feeling in the moment? </w:t>
      </w:r>
      <w:r w:rsidR="00257BAA">
        <w:t xml:space="preserve">So much value in life comes from doing challenging tasks </w:t>
      </w:r>
      <w:r w:rsidR="00257BAA">
        <w:lastRenderedPageBreak/>
        <w:t xml:space="preserve">that do not give an immediate emotional benefit. </w:t>
      </w:r>
      <w:r w:rsidR="00765B1C">
        <w:t>Studying the bible, attending a home group, prayer, going to church, maintaining integrity in relationships and in your choices of entertainment, initiat</w:t>
      </w:r>
      <w:r w:rsidR="002F3129">
        <w:t>ing spiritual conversation, addressing conflict, forgiving and asking for forgiveness, trusting God when life sucks.</w:t>
      </w:r>
      <w:r w:rsidR="002475FE">
        <w:t xml:space="preserve"> </w:t>
      </w:r>
      <w:r w:rsidR="00551B2B">
        <w:t xml:space="preserve">Doing it when the joy is high and </w:t>
      </w:r>
      <w:r w:rsidR="009D2BF3">
        <w:t>doing</w:t>
      </w:r>
      <w:r w:rsidR="00551B2B">
        <w:t xml:space="preserve"> it when the joy is absent. </w:t>
      </w:r>
      <w:r w:rsidR="002475FE">
        <w:t>Th</w:t>
      </w:r>
      <w:r w:rsidR="00551B2B">
        <w:t>at’s</w:t>
      </w:r>
      <w:r w:rsidR="002475FE">
        <w:t xml:space="preserve"> how disciples are made.</w:t>
      </w:r>
    </w:p>
    <w:p w14:paraId="0B6EA1B8" w14:textId="59272912" w:rsidR="0065374C" w:rsidRDefault="002475FE" w:rsidP="00A4705D">
      <w:r>
        <w:t>The</w:t>
      </w:r>
      <w:r w:rsidR="00F66931">
        <w:t xml:space="preserve"> journey to Sinai is a God-tailored discipleship </w:t>
      </w:r>
      <w:r w:rsidR="00D27E2A">
        <w:t>course for beginners.</w:t>
      </w:r>
      <w:r w:rsidR="00F66931">
        <w:t xml:space="preserve"> </w:t>
      </w:r>
      <w:r w:rsidR="00D27E2A">
        <w:t xml:space="preserve">The first generation out of Egypt fails to embrace </w:t>
      </w:r>
      <w:r w:rsidR="00AA0628">
        <w:t>that</w:t>
      </w:r>
      <w:r w:rsidR="00D27E2A">
        <w:t xml:space="preserve"> </w:t>
      </w:r>
      <w:r w:rsidR="0052295E">
        <w:t>challenge. T</w:t>
      </w:r>
      <w:r w:rsidR="008322BC">
        <w:t xml:space="preserve">hey see barriers as reason to complain and turn back. </w:t>
      </w:r>
      <w:r w:rsidR="0090527A">
        <w:t>And t</w:t>
      </w:r>
      <w:r w:rsidR="008322BC">
        <w:t>hey</w:t>
      </w:r>
      <w:r w:rsidR="0090527A">
        <w:t xml:space="preserve"> complain their way through the journey. And you wonder, “Are they getting anything out of this?” And they even</w:t>
      </w:r>
      <w:r w:rsidR="008322BC">
        <w:t xml:space="preserve"> </w:t>
      </w:r>
      <w:r w:rsidR="005558C9">
        <w:t xml:space="preserve">start </w:t>
      </w:r>
      <w:r w:rsidR="008322BC">
        <w:t>long</w:t>
      </w:r>
      <w:r w:rsidR="005558C9">
        <w:t>ing</w:t>
      </w:r>
      <w:r w:rsidR="008322BC">
        <w:t xml:space="preserve"> for slavery in Egypt. </w:t>
      </w:r>
      <w:r w:rsidR="00F91E76">
        <w:t xml:space="preserve">They have no vision for what could be. </w:t>
      </w:r>
      <w:r w:rsidR="008B7078">
        <w:t>Moses sees a</w:t>
      </w:r>
      <w:r w:rsidR="00F91E76">
        <w:t xml:space="preserve"> promise land. They only see what was</w:t>
      </w:r>
      <w:r w:rsidR="008B7078">
        <w:t xml:space="preserve">, what we left. </w:t>
      </w:r>
      <w:r w:rsidR="00F91E76">
        <w:t xml:space="preserve">And they do not even see that correctly. </w:t>
      </w:r>
      <w:r w:rsidR="007201C8">
        <w:t xml:space="preserve">How often do you hear people wish themselves </w:t>
      </w:r>
      <w:proofErr w:type="gramStart"/>
      <w:r w:rsidR="007201C8">
        <w:t>backwards</w:t>
      </w:r>
      <w:r w:rsidR="00A00919">
        <w:t>.</w:t>
      </w:r>
      <w:proofErr w:type="gramEnd"/>
      <w:r w:rsidR="00A00919">
        <w:t xml:space="preserve"> And there is this imaginary past that was so great</w:t>
      </w:r>
      <w:r w:rsidR="007201C8">
        <w:t xml:space="preserve">. </w:t>
      </w:r>
      <w:r w:rsidR="008F7600">
        <w:t>“If only we could return to the communist days under Tito. Those were the days.”</w:t>
      </w:r>
    </w:p>
    <w:p w14:paraId="5AE82448" w14:textId="49A60CD1" w:rsidR="000C4FAB" w:rsidRPr="00A4705D" w:rsidRDefault="00431845" w:rsidP="00A4705D">
      <w:r>
        <w:t xml:space="preserve">God does not punish the Israelite people </w:t>
      </w:r>
      <w:r w:rsidR="00AF69E7">
        <w:t>at all during this initial journey</w:t>
      </w:r>
      <w:r w:rsidR="008F7600">
        <w:t xml:space="preserve"> described in Exodus</w:t>
      </w:r>
      <w:r w:rsidR="00AF69E7">
        <w:t xml:space="preserve">. </w:t>
      </w:r>
      <w:r w:rsidR="00A00919">
        <w:t xml:space="preserve">He </w:t>
      </w:r>
      <w:r w:rsidR="004261CC">
        <w:t>gives them everything</w:t>
      </w:r>
      <w:r w:rsidR="00020650">
        <w:t xml:space="preserve">. He </w:t>
      </w:r>
      <w:r w:rsidR="00A00919">
        <w:t>sa</w:t>
      </w:r>
      <w:r w:rsidR="00020650">
        <w:t>ves</w:t>
      </w:r>
      <w:r w:rsidR="00A00919">
        <w:t xml:space="preserve"> them at the Red Sea</w:t>
      </w:r>
      <w:r w:rsidR="00020650">
        <w:t>.</w:t>
      </w:r>
      <w:r w:rsidR="00A00919">
        <w:t xml:space="preserve"> </w:t>
      </w:r>
      <w:r w:rsidR="00020650">
        <w:t>H</w:t>
      </w:r>
      <w:r w:rsidR="00A00919">
        <w:t>e gives them</w:t>
      </w:r>
      <w:r w:rsidR="00020650">
        <w:t xml:space="preserve"> water. He gives them food.</w:t>
      </w:r>
      <w:r w:rsidR="004261CC">
        <w:t xml:space="preserve"> </w:t>
      </w:r>
      <w:r w:rsidR="00020650">
        <w:t>H</w:t>
      </w:r>
      <w:r w:rsidR="004261CC">
        <w:t xml:space="preserve">e gives them </w:t>
      </w:r>
      <w:r w:rsidR="00020650">
        <w:t xml:space="preserve">more </w:t>
      </w:r>
      <w:r w:rsidR="004261CC">
        <w:t xml:space="preserve">water. </w:t>
      </w:r>
      <w:r w:rsidR="00AF69E7">
        <w:t xml:space="preserve">God has great patience with these young disciples. He keeps providing for them and keeps giving them </w:t>
      </w:r>
      <w:r w:rsidR="008B2AAE">
        <w:t xml:space="preserve">opportunities to step up and trust. His name is </w:t>
      </w:r>
      <w:r w:rsidR="003467FD">
        <w:t>“</w:t>
      </w:r>
      <w:r w:rsidR="008B2AAE">
        <w:t>compassionate and gracious, slow to anger, full of lovingkindness and truth.</w:t>
      </w:r>
      <w:r w:rsidR="003467FD">
        <w:t xml:space="preserve">” </w:t>
      </w:r>
      <w:r w:rsidR="00676228">
        <w:t>But notice, i</w:t>
      </w:r>
      <w:r w:rsidR="003467FD">
        <w:t xml:space="preserve">t is </w:t>
      </w:r>
      <w:r w:rsidR="00676228">
        <w:t>“</w:t>
      </w:r>
      <w:r w:rsidR="003467FD">
        <w:t>slow to anger</w:t>
      </w:r>
      <w:r w:rsidR="00676228">
        <w:t>”</w:t>
      </w:r>
      <w:r w:rsidR="003467FD">
        <w:t xml:space="preserve">, not </w:t>
      </w:r>
      <w:r w:rsidR="00676228">
        <w:t>“</w:t>
      </w:r>
      <w:r w:rsidR="003467FD">
        <w:t>never angry.</w:t>
      </w:r>
      <w:r w:rsidR="00676228">
        <w:t>”</w:t>
      </w:r>
      <w:r w:rsidR="003467FD">
        <w:t xml:space="preserve"> On the other side of Mount Sinai, after the golden calf and the restoration of covenant</w:t>
      </w:r>
      <w:r w:rsidR="00954B13">
        <w:t xml:space="preserve">, after </w:t>
      </w:r>
      <w:r w:rsidR="003467FD">
        <w:t>the indwelling of tabernacle, God’s slowness in anger</w:t>
      </w:r>
      <w:r w:rsidR="00C661F9">
        <w:t xml:space="preserve"> </w:t>
      </w:r>
      <w:r w:rsidR="003467FD">
        <w:t>come</w:t>
      </w:r>
      <w:r w:rsidR="00C661F9">
        <w:t>s</w:t>
      </w:r>
      <w:r w:rsidR="003467FD">
        <w:t xml:space="preserve"> to an end with this </w:t>
      </w:r>
      <w:r w:rsidR="001417EF">
        <w:t xml:space="preserve">unbelieving generation. To call them disciples is being </w:t>
      </w:r>
      <w:r w:rsidR="00954B13">
        <w:t xml:space="preserve">way </w:t>
      </w:r>
      <w:r w:rsidR="001417EF">
        <w:t xml:space="preserve">too generous. </w:t>
      </w:r>
      <w:r w:rsidR="0063184D">
        <w:t>The majority</w:t>
      </w:r>
      <w:r w:rsidR="001417EF">
        <w:t xml:space="preserve"> are never going to yield </w:t>
      </w:r>
      <w:r w:rsidR="0063184D">
        <w:t>in the</w:t>
      </w:r>
      <w:r w:rsidR="001417EF">
        <w:t xml:space="preserve"> stubbornness of the</w:t>
      </w:r>
      <w:r w:rsidR="0063184D">
        <w:t>ir</w:t>
      </w:r>
      <w:r w:rsidR="001417EF">
        <w:t xml:space="preserve"> hearts. </w:t>
      </w:r>
      <w:r w:rsidR="000B748A">
        <w:t xml:space="preserve">This is the sad legacy of </w:t>
      </w:r>
      <w:r w:rsidR="00954B13">
        <w:t>The Grumbling</w:t>
      </w:r>
      <w:r w:rsidR="000B748A">
        <w:t xml:space="preserve"> </w:t>
      </w:r>
      <w:r w:rsidR="00954B13">
        <w:t>G</w:t>
      </w:r>
      <w:r w:rsidR="000B748A">
        <w:t>eneration. Let’s consider</w:t>
      </w:r>
      <w:r w:rsidR="0063184D">
        <w:t xml:space="preserve"> some specific </w:t>
      </w:r>
      <w:r w:rsidR="007D34EC">
        <w:t>incidents</w:t>
      </w:r>
      <w:r w:rsidR="0063184D">
        <w:t xml:space="preserve">. </w:t>
      </w:r>
      <w:r w:rsidR="00AF637D">
        <w:t xml:space="preserve">And as we do, let’s consider not only what we learn from the people but also the lessons of leadership </w:t>
      </w:r>
      <w:r w:rsidR="007D34EC">
        <w:t>that we</w:t>
      </w:r>
      <w:r w:rsidR="00AF637D">
        <w:t xml:space="preserve"> </w:t>
      </w:r>
      <w:r w:rsidR="007D34EC">
        <w:t xml:space="preserve">see in </w:t>
      </w:r>
      <w:r w:rsidR="00AF637D">
        <w:t>Moses.</w:t>
      </w:r>
    </w:p>
    <w:p w14:paraId="35D1497A" w14:textId="32233735" w:rsidR="008E1CD9" w:rsidRDefault="008E1CD9" w:rsidP="008E1CD9">
      <w:pPr>
        <w:pStyle w:val="Heading2"/>
      </w:pPr>
      <w:r>
        <w:t>Chapter 11</w:t>
      </w:r>
      <w:r w:rsidR="00E62B52">
        <w:t>: The burden of a leader revealed the midst of grumbling.</w:t>
      </w:r>
    </w:p>
    <w:p w14:paraId="70E1CD1B" w14:textId="19303A0F" w:rsidR="004C2E00" w:rsidRDefault="004C3071" w:rsidP="004C2E00">
      <w:r>
        <w:t xml:space="preserve">The first complaint </w:t>
      </w:r>
      <w:r w:rsidR="00637F10">
        <w:t xml:space="preserve">of Numbers </w:t>
      </w:r>
      <w:r w:rsidR="000071CA">
        <w:t>comes</w:t>
      </w:r>
      <w:r w:rsidR="005878B9">
        <w:t xml:space="preserve"> in</w:t>
      </w:r>
      <w:r w:rsidR="000071CA">
        <w:t xml:space="preserve"> 11:1-3.</w:t>
      </w:r>
      <w:r w:rsidR="00546A36">
        <w:t xml:space="preserve"> </w:t>
      </w:r>
      <w:r w:rsidR="00637F10">
        <w:t xml:space="preserve">This is also the first complaint followed by punishment. Fire from the LORD burns among the people. </w:t>
      </w:r>
      <w:r w:rsidR="0038031E">
        <w:t>It is a literal demonstration of the language of Exodus where God’s anger is said to burn.</w:t>
      </w:r>
      <w:r w:rsidR="00ED398B">
        <w:t xml:space="preserve"> </w:t>
      </w:r>
      <w:r w:rsidR="00B50509">
        <w:t>The appearance of his glory on the mountain was a consuming fire.</w:t>
      </w:r>
      <w:r w:rsidR="0038031E">
        <w:t xml:space="preserve"> </w:t>
      </w:r>
      <w:r w:rsidR="00B50509">
        <w:t>He</w:t>
      </w:r>
      <w:r w:rsidR="001D1D26">
        <w:t xml:space="preserve"> is the fire on the bush. This is not a people that has yielded in dependence to the </w:t>
      </w:r>
      <w:r w:rsidR="00871A5F">
        <w:t>him</w:t>
      </w:r>
      <w:r w:rsidR="001D1D26">
        <w:t xml:space="preserve">. They continue to turn in mass away from God. </w:t>
      </w:r>
      <w:r w:rsidR="00B460F5">
        <w:t xml:space="preserve">The potential result is not only a loss of the physical promise land, but also the loss of </w:t>
      </w:r>
      <w:r w:rsidR="00382951">
        <w:t>the</w:t>
      </w:r>
      <w:r w:rsidR="00B460F5">
        <w:t xml:space="preserve"> eternal promise land. </w:t>
      </w:r>
      <w:r w:rsidR="009C39C0">
        <w:t>When sin continues to slowly lead a community of people further</w:t>
      </w:r>
      <w:r w:rsidR="00871A5F">
        <w:t xml:space="preserve"> and further</w:t>
      </w:r>
      <w:r w:rsidR="009C39C0">
        <w:t xml:space="preserve"> from God, both the most just thing </w:t>
      </w:r>
      <w:proofErr w:type="gramStart"/>
      <w:r w:rsidR="009C39C0">
        <w:t>and also</w:t>
      </w:r>
      <w:proofErr w:type="gramEnd"/>
      <w:r w:rsidR="009C39C0">
        <w:t xml:space="preserve"> the most loving thing </w:t>
      </w:r>
      <w:r w:rsidR="00871A5F">
        <w:t>might be</w:t>
      </w:r>
      <w:r w:rsidR="009C39C0">
        <w:t xml:space="preserve"> a harsh punishment </w:t>
      </w:r>
      <w:r w:rsidR="008C12F3">
        <w:t xml:space="preserve">that </w:t>
      </w:r>
      <w:r w:rsidR="00871A5F">
        <w:t>can</w:t>
      </w:r>
      <w:r w:rsidR="008C12F3">
        <w:t xml:space="preserve"> have the result of awakening </w:t>
      </w:r>
      <w:r w:rsidR="003D3189">
        <w:t xml:space="preserve">at least </w:t>
      </w:r>
      <w:r w:rsidR="008C12F3">
        <w:t xml:space="preserve">some to their need for the Lord. This punishment does not have that effect on these people. </w:t>
      </w:r>
      <w:r w:rsidR="00DC57A9">
        <w:t xml:space="preserve">They are a </w:t>
      </w:r>
      <w:r w:rsidR="003D3189">
        <w:t xml:space="preserve">truly a </w:t>
      </w:r>
      <w:r w:rsidR="00DC57A9">
        <w:t>stubborn people</w:t>
      </w:r>
      <w:r w:rsidR="00DC0D5D">
        <w:t xml:space="preserve">. </w:t>
      </w:r>
      <w:r w:rsidR="003D3189">
        <w:t>After the fire, t</w:t>
      </w:r>
      <w:r w:rsidR="00DC0D5D">
        <w:t>hey</w:t>
      </w:r>
      <w:r w:rsidR="00DC57A9">
        <w:t xml:space="preserve"> quickly turn to complaint</w:t>
      </w:r>
      <w:r w:rsidR="003D3189">
        <w:t xml:space="preserve"> again</w:t>
      </w:r>
      <w:r w:rsidR="00DC57A9">
        <w:t xml:space="preserve">. </w:t>
      </w:r>
      <w:r w:rsidR="0055148C">
        <w:t>Let’s read the second complaint</w:t>
      </w:r>
      <w:r w:rsidR="008F3E89">
        <w:t>. This is a bit longer. This is Numbers, we will start</w:t>
      </w:r>
      <w:r w:rsidR="0055148C">
        <w:t xml:space="preserve"> i</w:t>
      </w:r>
      <w:r w:rsidR="008F3E89">
        <w:t>n</w:t>
      </w:r>
      <w:r w:rsidR="0055148C">
        <w:t xml:space="preserve"> 11:</w:t>
      </w:r>
      <w:r w:rsidR="00073F14">
        <w:t>4-6.</w:t>
      </w:r>
    </w:p>
    <w:p w14:paraId="7132FE5F" w14:textId="2292A436" w:rsidR="00073F14" w:rsidRDefault="004C2E00" w:rsidP="00F53F71">
      <w:pPr>
        <w:ind w:left="567"/>
      </w:pPr>
      <w:r w:rsidRPr="006C33A6">
        <w:rPr>
          <w:vertAlign w:val="superscript"/>
          <w:lang w:val="en"/>
        </w:rPr>
        <w:t>4</w:t>
      </w:r>
      <w:r w:rsidRPr="006C33A6">
        <w:rPr>
          <w:lang w:val="en"/>
        </w:rPr>
        <w:t xml:space="preserve"> </w:t>
      </w:r>
      <w:r w:rsidRPr="006C33A6">
        <w:t xml:space="preserve">The rabble who were among them had greedy desires; and </w:t>
      </w:r>
      <w:proofErr w:type="gramStart"/>
      <w:r w:rsidRPr="006C33A6">
        <w:t>also</w:t>
      </w:r>
      <w:proofErr w:type="gramEnd"/>
      <w:r w:rsidRPr="006C33A6">
        <w:t xml:space="preserve"> the sons of Israel wept again and said, “Who will give us meat to eat? </w:t>
      </w:r>
      <w:r w:rsidRPr="006C33A6">
        <w:rPr>
          <w:vertAlign w:val="superscript"/>
          <w:lang w:val="en"/>
        </w:rPr>
        <w:t>5</w:t>
      </w:r>
      <w:r w:rsidRPr="006C33A6">
        <w:rPr>
          <w:lang w:val="en"/>
        </w:rPr>
        <w:t xml:space="preserve"> </w:t>
      </w:r>
      <w:r w:rsidRPr="006C33A6">
        <w:t>We remember the fish which we used to eat free in Egypt</w:t>
      </w:r>
      <w:r w:rsidR="00B152F5">
        <w:t xml:space="preserve"> [they were slaves, but they ate the fish for free]</w:t>
      </w:r>
      <w:r w:rsidRPr="006C33A6">
        <w:t xml:space="preserve">, the cucumbers and the melons and the leeks and the onions and the garlic, </w:t>
      </w:r>
      <w:r w:rsidRPr="006C33A6">
        <w:rPr>
          <w:vertAlign w:val="superscript"/>
          <w:lang w:val="en"/>
        </w:rPr>
        <w:t>6</w:t>
      </w:r>
      <w:r w:rsidRPr="006C33A6">
        <w:rPr>
          <w:lang w:val="en"/>
        </w:rPr>
        <w:t xml:space="preserve"> </w:t>
      </w:r>
      <w:r w:rsidRPr="006C33A6">
        <w:t>but now our appetite is gone. There is nothing at all to look at except this manna</w:t>
      </w:r>
      <w:r w:rsidR="00F6276E">
        <w:t>. [Which by the way they do get free from heaven, it just falls down and they pick it up.]</w:t>
      </w:r>
      <w:r w:rsidRPr="006C33A6">
        <w:t xml:space="preserve">” </w:t>
      </w:r>
    </w:p>
    <w:p w14:paraId="051A73F6" w14:textId="2A29A591" w:rsidR="00073F14" w:rsidRDefault="00065603" w:rsidP="00073F14">
      <w:r>
        <w:t xml:space="preserve">The people </w:t>
      </w:r>
      <w:r w:rsidR="00AB7972">
        <w:t xml:space="preserve">show no vision </w:t>
      </w:r>
      <w:r w:rsidR="008F5E39">
        <w:t xml:space="preserve">for a future promise land and no appreciation for the miraculous provision </w:t>
      </w:r>
      <w:r w:rsidR="007F6667">
        <w:t xml:space="preserve">God </w:t>
      </w:r>
      <w:r w:rsidR="00347979">
        <w:t>is giving them on the way there.</w:t>
      </w:r>
      <w:r w:rsidR="007F6667">
        <w:t xml:space="preserve"> </w:t>
      </w:r>
      <w:r w:rsidR="005E420D">
        <w:t>They are not prepared to s</w:t>
      </w:r>
      <w:r w:rsidR="00772FD5">
        <w:t>uffer even</w:t>
      </w:r>
      <w:r w:rsidR="00952B13">
        <w:t xml:space="preserve"> for a little while </w:t>
      </w:r>
      <w:r w:rsidR="00772FD5">
        <w:t xml:space="preserve">for the freedom that lies ahead. They begin to dream of the slavery they left behind. </w:t>
      </w:r>
      <w:r w:rsidR="006B27EC">
        <w:t>T</w:t>
      </w:r>
      <w:r w:rsidR="00CA355C">
        <w:t>hey have no sense of where they are going. They only</w:t>
      </w:r>
      <w:r w:rsidR="00952B13">
        <w:t xml:space="preserve"> see</w:t>
      </w:r>
      <w:r w:rsidR="00CA355C">
        <w:t xml:space="preserve"> the dark clouds of the present day, and </w:t>
      </w:r>
      <w:r w:rsidR="00952B13">
        <w:t>they don’t even see that</w:t>
      </w:r>
      <w:r w:rsidR="00CA355C">
        <w:t xml:space="preserve"> clearly. They </w:t>
      </w:r>
      <w:r w:rsidR="007E5646">
        <w:t>have all they need in God’s provision of manna. But they want more.</w:t>
      </w:r>
      <w:r w:rsidR="00C66D13">
        <w:t xml:space="preserve"> Are we ever like that?</w:t>
      </w:r>
    </w:p>
    <w:p w14:paraId="7E51ED73" w14:textId="0B01762F" w:rsidR="00CA355C" w:rsidRDefault="00CA355C" w:rsidP="00073F14">
      <w:r>
        <w:lastRenderedPageBreak/>
        <w:t xml:space="preserve">Moses </w:t>
      </w:r>
      <w:r w:rsidR="006F26B1">
        <w:t xml:space="preserve">sees clearly </w:t>
      </w:r>
      <w:r w:rsidR="00DB3675">
        <w:t>what they left behind</w:t>
      </w:r>
      <w:r w:rsidR="00C66D13">
        <w:t xml:space="preserve">, and he sees </w:t>
      </w:r>
      <w:r w:rsidR="00DB3675">
        <w:t>what lies ahead.</w:t>
      </w:r>
      <w:r w:rsidR="00A91EE5">
        <w:t xml:space="preserve"> But the </w:t>
      </w:r>
      <w:r w:rsidR="0055679C">
        <w:t xml:space="preserve">complaining of the people weighs </w:t>
      </w:r>
      <w:r w:rsidR="00DB3675">
        <w:t>him down heavily</w:t>
      </w:r>
      <w:r w:rsidR="0055679C">
        <w:t>. The</w:t>
      </w:r>
      <w:r w:rsidR="00DB3675">
        <w:t xml:space="preserve"> people are </w:t>
      </w:r>
      <w:r w:rsidR="0055679C">
        <w:t xml:space="preserve">pushing him over the edge. </w:t>
      </w:r>
      <w:r w:rsidR="00282A02">
        <w:t>And h</w:t>
      </w:r>
      <w:r w:rsidR="00747C45">
        <w:t>e unloads his frustration on God</w:t>
      </w:r>
      <w:r w:rsidR="005C7D66">
        <w:t xml:space="preserve"> in</w:t>
      </w:r>
      <w:r w:rsidR="002E5AE1">
        <w:t xml:space="preserve"> Numbers 11:10-15.</w:t>
      </w:r>
    </w:p>
    <w:p w14:paraId="5AC0C6E0" w14:textId="5E1F4531" w:rsidR="0003139D" w:rsidRDefault="004C2E00" w:rsidP="00F53F71">
      <w:pPr>
        <w:ind w:left="567"/>
      </w:pPr>
      <w:r w:rsidRPr="006C33A6">
        <w:rPr>
          <w:vertAlign w:val="superscript"/>
          <w:lang w:val="en"/>
        </w:rPr>
        <w:t>10</w:t>
      </w:r>
      <w:r w:rsidRPr="006C33A6">
        <w:rPr>
          <w:lang w:val="en"/>
        </w:rPr>
        <w:t xml:space="preserve"> </w:t>
      </w:r>
      <w:r w:rsidRPr="006C33A6">
        <w:t xml:space="preserve">Now Moses heard the people weeping throughout their families, each man at the doorway of his tent; and the anger of the </w:t>
      </w:r>
      <w:r w:rsidRPr="006C33A6">
        <w:rPr>
          <w:smallCaps/>
        </w:rPr>
        <w:t>Lord</w:t>
      </w:r>
      <w:r w:rsidRPr="006C33A6">
        <w:t xml:space="preserve"> was kindled greatly, and Moses was displeased. </w:t>
      </w:r>
      <w:r w:rsidRPr="006C33A6">
        <w:rPr>
          <w:vertAlign w:val="superscript"/>
          <w:lang w:val="en"/>
        </w:rPr>
        <w:t>11</w:t>
      </w:r>
      <w:r w:rsidRPr="006C33A6">
        <w:rPr>
          <w:lang w:val="en"/>
        </w:rPr>
        <w:t xml:space="preserve"> </w:t>
      </w:r>
      <w:r w:rsidRPr="006C33A6">
        <w:t xml:space="preserve">So Moses said to the </w:t>
      </w:r>
      <w:r w:rsidRPr="006C33A6">
        <w:rPr>
          <w:smallCaps/>
        </w:rPr>
        <w:t>Lord</w:t>
      </w:r>
      <w:r w:rsidRPr="006C33A6">
        <w:t xml:space="preserve">, “Why have You been so hard on Your servant? And why have I not found favor in Your sight, that You have laid the burden of all this people on me? </w:t>
      </w:r>
      <w:r w:rsidRPr="006C33A6">
        <w:rPr>
          <w:vertAlign w:val="superscript"/>
          <w:lang w:val="en"/>
        </w:rPr>
        <w:t>12</w:t>
      </w:r>
      <w:r w:rsidRPr="006C33A6">
        <w:rPr>
          <w:lang w:val="en"/>
        </w:rPr>
        <w:t xml:space="preserve"> </w:t>
      </w:r>
      <w:r w:rsidRPr="006C33A6">
        <w:t xml:space="preserve">Was it I who conceived all this people? Was it I who brought them forth, that You should say to me, ‘Carry them in your bosom as a nurse carries a nursing infant, to the land which You swore to their fathers’? </w:t>
      </w:r>
      <w:r w:rsidRPr="006C33A6">
        <w:rPr>
          <w:vertAlign w:val="superscript"/>
          <w:lang w:val="en"/>
        </w:rPr>
        <w:t>13</w:t>
      </w:r>
      <w:r w:rsidRPr="006C33A6">
        <w:rPr>
          <w:lang w:val="en"/>
        </w:rPr>
        <w:t xml:space="preserve"> </w:t>
      </w:r>
      <w:r w:rsidRPr="006C33A6">
        <w:t xml:space="preserve">Where am I to get meat to give to all this people? For they weep before me, saying, ‘Give us meat that we may eat!’ </w:t>
      </w:r>
      <w:r w:rsidRPr="006C33A6">
        <w:rPr>
          <w:vertAlign w:val="superscript"/>
          <w:lang w:val="en"/>
        </w:rPr>
        <w:t>14</w:t>
      </w:r>
      <w:r w:rsidRPr="006C33A6">
        <w:rPr>
          <w:lang w:val="en"/>
        </w:rPr>
        <w:t xml:space="preserve"> </w:t>
      </w:r>
      <w:r w:rsidRPr="006C33A6">
        <w:t xml:space="preserve">I alone am not able to carry all this people, because it is too burdensome for me. </w:t>
      </w:r>
      <w:r w:rsidRPr="006C33A6">
        <w:rPr>
          <w:vertAlign w:val="superscript"/>
          <w:lang w:val="en"/>
        </w:rPr>
        <w:t>15</w:t>
      </w:r>
      <w:r w:rsidRPr="006C33A6">
        <w:rPr>
          <w:lang w:val="en"/>
        </w:rPr>
        <w:t xml:space="preserve"> </w:t>
      </w:r>
      <w:r w:rsidRPr="006C33A6">
        <w:t>So if You are going to deal thus with me, please kill me at once, if I have found favor in Your sight, and do not let me see my wretchedness.”</w:t>
      </w:r>
    </w:p>
    <w:p w14:paraId="30963407" w14:textId="63112649" w:rsidR="0003139D" w:rsidRDefault="00BB66E6" w:rsidP="0003139D">
      <w:r>
        <w:t>“</w:t>
      </w:r>
      <w:r w:rsidR="00FA1657">
        <w:t>Just kill me now!</w:t>
      </w:r>
      <w:r>
        <w:t>” that is what Moses is saying. And</w:t>
      </w:r>
      <w:r w:rsidR="00FA1657">
        <w:t xml:space="preserve"> </w:t>
      </w:r>
      <w:r>
        <w:t>w</w:t>
      </w:r>
      <w:r w:rsidR="00FA1657">
        <w:t xml:space="preserve">hat leader can’t relate in some way to the emotion spilling out of Moses. </w:t>
      </w:r>
      <w:r w:rsidR="006A4751">
        <w:t>Moses, honest with the emotional burden, blames God. “Why did you make me do this?</w:t>
      </w:r>
      <w:r w:rsidR="00642B4C">
        <w:t xml:space="preserve"> These are your people. You thought them up. You are the one who promised the promise land to their fathers.</w:t>
      </w:r>
      <w:r w:rsidR="006A4751">
        <w:t xml:space="preserve"> Why did you call me to this role? Why did you give me this </w:t>
      </w:r>
      <w:r w:rsidR="00FA6F9C">
        <w:t>unfaithful, unbelieving</w:t>
      </w:r>
      <w:r w:rsidR="005C7D66">
        <w:t>, ungrateful</w:t>
      </w:r>
      <w:r w:rsidR="00FA6F9C">
        <w:t xml:space="preserve"> </w:t>
      </w:r>
      <w:r w:rsidR="005C7D66">
        <w:t>rabble</w:t>
      </w:r>
      <w:r w:rsidR="00FA6F9C">
        <w:t>? I can’t do it. I can’t take it</w:t>
      </w:r>
      <w:r w:rsidR="00823B40">
        <w:t xml:space="preserve"> anymore</w:t>
      </w:r>
      <w:r w:rsidR="00FA6F9C">
        <w:t>. They want meat. Where am I going to get them meat?</w:t>
      </w:r>
      <w:r w:rsidR="00DE3E5A">
        <w:t xml:space="preserve"> </w:t>
      </w:r>
      <w:r w:rsidR="00C83F9C">
        <w:t xml:space="preserve"> What am I going to do? Kill </w:t>
      </w:r>
      <w:proofErr w:type="gramStart"/>
      <w:r w:rsidR="00C83F9C">
        <w:t>every last</w:t>
      </w:r>
      <w:proofErr w:type="gramEnd"/>
      <w:r w:rsidR="00C83F9C">
        <w:t xml:space="preserve"> sheep</w:t>
      </w:r>
      <w:r w:rsidR="00823B40">
        <w:t xml:space="preserve"> that we have</w:t>
      </w:r>
      <w:r w:rsidR="00C83F9C">
        <w:t>?</w:t>
      </w:r>
      <w:r w:rsidR="006E4445">
        <w:t xml:space="preserve"> Where am I going to get meat?</w:t>
      </w:r>
      <w:r w:rsidR="00BB7832">
        <w:t xml:space="preserve">” This is so easy for me because I have done this so often in my ministry. And unfortunately, Brenda, not the Lord, is the one who has had to listen to it. </w:t>
      </w:r>
      <w:r w:rsidR="00EB721A">
        <w:t xml:space="preserve">You get pushed over the edge and emotionally you just can’t take it anymore. And you just spill it all out on God. </w:t>
      </w:r>
      <w:r w:rsidR="00D76EEC">
        <w:t>And I have also been there when other leaders have done it. And I have had to go around and say, “Don’t worry, don’t worry</w:t>
      </w:r>
      <w:r w:rsidR="008622B3">
        <w:t>. He will calm down. Just give him a moment.”</w:t>
      </w:r>
    </w:p>
    <w:p w14:paraId="04E7284A" w14:textId="77777777" w:rsidR="00B75221" w:rsidRDefault="008622B3" w:rsidP="0003139D">
      <w:r>
        <w:t>So, how is God going to respond to Moses. Remember</w:t>
      </w:r>
      <w:r w:rsidR="00030781">
        <w:t>, o</w:t>
      </w:r>
      <w:r w:rsidR="00FB7D1C">
        <w:t xml:space="preserve">ne of the principles of biblical interpretation I mentioned way back in Genesis </w:t>
      </w:r>
      <w:r w:rsidR="00030781">
        <w:t>when we were talking about Abraham</w:t>
      </w:r>
      <w:r w:rsidR="00FB7D1C">
        <w:t xml:space="preserve"> is that even though </w:t>
      </w:r>
      <w:r w:rsidR="00585539">
        <w:t>biblical narrative</w:t>
      </w:r>
      <w:r w:rsidR="00030781">
        <w:t xml:space="preserve"> rarely</w:t>
      </w:r>
      <w:r w:rsidR="00585539">
        <w:t xml:space="preserve"> tell</w:t>
      </w:r>
      <w:r w:rsidR="00030781">
        <w:t>s</w:t>
      </w:r>
      <w:r w:rsidR="00585539">
        <w:t xml:space="preserve"> us directly the state of a person’s heart, we interpret the state of the heart according to</w:t>
      </w:r>
      <w:r w:rsidR="00373000">
        <w:t xml:space="preserve"> the dialogue they have with God. How does</w:t>
      </w:r>
      <w:r w:rsidR="00585539">
        <w:t xml:space="preserve"> God</w:t>
      </w:r>
      <w:r w:rsidR="00373000">
        <w:t xml:space="preserve"> respond to </w:t>
      </w:r>
      <w:r w:rsidR="00585539">
        <w:t>the person</w:t>
      </w:r>
      <w:r w:rsidR="00373000">
        <w:t>?</w:t>
      </w:r>
      <w:r w:rsidR="00585539">
        <w:t xml:space="preserve"> </w:t>
      </w:r>
      <w:r w:rsidR="00373000">
        <w:t xml:space="preserve">What happens in the person’s life following this? </w:t>
      </w:r>
      <w:r w:rsidR="00585539">
        <w:t xml:space="preserve">God’s patience </w:t>
      </w:r>
      <w:r w:rsidR="00E97058">
        <w:t>with the Israelites during the Exodus journey</w:t>
      </w:r>
      <w:r w:rsidR="00257E3E">
        <w:t xml:space="preserve"> could have</w:t>
      </w:r>
      <w:r w:rsidR="00585539">
        <w:t xml:space="preserve"> </w:t>
      </w:r>
      <w:r w:rsidR="00E97058">
        <w:t>left us</w:t>
      </w:r>
      <w:r w:rsidR="00791DA7">
        <w:t xml:space="preserve"> wondering about the</w:t>
      </w:r>
      <w:r w:rsidR="00E84BA3">
        <w:t>ir spiritual state</w:t>
      </w:r>
      <w:r w:rsidR="00E97058">
        <w:t>.</w:t>
      </w:r>
      <w:r w:rsidR="00257E3E">
        <w:t xml:space="preserve"> They were complaining, but God is not punishing them.</w:t>
      </w:r>
      <w:r w:rsidR="00E97058">
        <w:t xml:space="preserve"> Were they </w:t>
      </w:r>
      <w:r w:rsidR="007A472E">
        <w:t xml:space="preserve">simply young, immature believers? </w:t>
      </w:r>
      <w:r w:rsidR="006522C4">
        <w:t>Are</w:t>
      </w:r>
      <w:r w:rsidR="007A472E">
        <w:t xml:space="preserve"> they </w:t>
      </w:r>
      <w:r w:rsidR="006522C4">
        <w:t xml:space="preserve">going to </w:t>
      </w:r>
      <w:r w:rsidR="007A472E">
        <w:t>grow out of the grumbling</w:t>
      </w:r>
      <w:r w:rsidR="00E84BA3">
        <w:t>?</w:t>
      </w:r>
      <w:r w:rsidR="007A472E">
        <w:t xml:space="preserve"> Or </w:t>
      </w:r>
      <w:r w:rsidR="006522C4">
        <w:t>was this</w:t>
      </w:r>
      <w:r w:rsidR="007A472E">
        <w:t xml:space="preserve"> early complain</w:t>
      </w:r>
      <w:r w:rsidR="006522C4">
        <w:t xml:space="preserve">ing </w:t>
      </w:r>
      <w:r w:rsidR="007A472E">
        <w:t>evidence of stubborn hearts that</w:t>
      </w:r>
      <w:r w:rsidR="006522C4">
        <w:t xml:space="preserve"> would just</w:t>
      </w:r>
      <w:r w:rsidR="007A472E">
        <w:t xml:space="preserve"> refuse to give in. </w:t>
      </w:r>
      <w:r w:rsidR="00E84BA3">
        <w:t xml:space="preserve">If we have any doubts, we </w:t>
      </w:r>
      <w:r w:rsidR="00DD1D2D">
        <w:t>are</w:t>
      </w:r>
      <w:r w:rsidR="00E84BA3">
        <w:t xml:space="preserve"> now be justified in </w:t>
      </w:r>
      <w:r w:rsidR="00DD1D2D">
        <w:t>recognizing, “No, this is not maturing</w:t>
      </w:r>
      <w:r w:rsidR="00E84BA3">
        <w:t xml:space="preserve"> </w:t>
      </w:r>
      <w:r w:rsidR="00DD1D2D">
        <w:t>believers</w:t>
      </w:r>
      <w:r w:rsidR="00B75221">
        <w:t>. These are stubbornly, unrepentant people.</w:t>
      </w:r>
    </w:p>
    <w:p w14:paraId="3D80A409" w14:textId="00DA71C3" w:rsidR="00786575" w:rsidRDefault="00B75221" w:rsidP="0003139D">
      <w:r>
        <w:t xml:space="preserve">But even while we more and more lose faith </w:t>
      </w:r>
      <w:r w:rsidR="00E84BA3">
        <w:t>in the people</w:t>
      </w:r>
      <w:r w:rsidR="007E6F13">
        <w:t xml:space="preserve"> as they continue to complain</w:t>
      </w:r>
      <w:r w:rsidR="00407B65">
        <w:t xml:space="preserve">, we </w:t>
      </w:r>
      <w:r w:rsidR="007E6F13">
        <w:t>also</w:t>
      </w:r>
      <w:r w:rsidR="00407B65">
        <w:t xml:space="preserve"> observ</w:t>
      </w:r>
      <w:r w:rsidR="00D56E00">
        <w:t>e</w:t>
      </w:r>
      <w:r w:rsidR="007E6F13">
        <w:t xml:space="preserve"> </w:t>
      </w:r>
      <w:r w:rsidR="00407B65">
        <w:t xml:space="preserve">growth </w:t>
      </w:r>
      <w:r w:rsidR="007E6F13">
        <w:t>in</w:t>
      </w:r>
      <w:r w:rsidR="00407B65">
        <w:t xml:space="preserve"> Moses. He was rash and overconfident </w:t>
      </w:r>
      <w:r w:rsidR="007E6F13">
        <w:t xml:space="preserve">way back in the beginning of Exodus, </w:t>
      </w:r>
      <w:r w:rsidR="00407B65">
        <w:t>when he killed the Egyptian taskmaster</w:t>
      </w:r>
      <w:r w:rsidR="00D56E00">
        <w:t xml:space="preserve"> at the beginnin</w:t>
      </w:r>
      <w:r w:rsidR="005C5D67">
        <w:t>g of the story while he was still in Pharaoh’s household</w:t>
      </w:r>
      <w:r w:rsidR="00407B65">
        <w:t xml:space="preserve">. He became humble in the wilderness with the Midianites, so much so, that he </w:t>
      </w:r>
      <w:r w:rsidR="009E0D14">
        <w:t xml:space="preserve">developed a </w:t>
      </w:r>
      <w:r w:rsidR="0063598A">
        <w:t xml:space="preserve">sense of inferiority. </w:t>
      </w:r>
      <w:r w:rsidR="006863EC">
        <w:t>And w</w:t>
      </w:r>
      <w:r w:rsidR="009E0D14">
        <w:t>hen God called him to go tell Pharaoh to let the Israelites go, t</w:t>
      </w:r>
      <w:r w:rsidR="0063598A">
        <w:t xml:space="preserve">here was </w:t>
      </w:r>
      <w:r w:rsidR="00463639">
        <w:t xml:space="preserve">no </w:t>
      </w:r>
      <w:r w:rsidR="006863EC">
        <w:t xml:space="preserve">ounce of </w:t>
      </w:r>
      <w:r w:rsidR="00463639">
        <w:t>idealistic passion</w:t>
      </w:r>
      <w:r w:rsidR="006863EC">
        <w:t xml:space="preserve"> in him at all</w:t>
      </w:r>
      <w:r w:rsidR="00463639">
        <w:t xml:space="preserve"> to </w:t>
      </w:r>
      <w:r w:rsidR="006863EC">
        <w:t>motivate him</w:t>
      </w:r>
      <w:r w:rsidR="0063598A">
        <w:t xml:space="preserve">. He knew he could not do what God </w:t>
      </w:r>
      <w:r w:rsidR="00463639">
        <w:t>was asking</w:t>
      </w:r>
      <w:r w:rsidR="006863EC">
        <w:t>, and he kept telling God</w:t>
      </w:r>
      <w:r w:rsidR="0063598A">
        <w:t xml:space="preserve">. </w:t>
      </w:r>
      <w:r w:rsidR="00463639">
        <w:t xml:space="preserve">But he </w:t>
      </w:r>
      <w:r w:rsidR="006863EC">
        <w:t>went in the end</w:t>
      </w:r>
      <w:r w:rsidR="00463639">
        <w:t>. And f</w:t>
      </w:r>
      <w:r w:rsidR="003F6D9E">
        <w:t xml:space="preserve">rom that point until now, we have seen the confidence of Moses grow </w:t>
      </w:r>
      <w:r w:rsidR="00DE1073">
        <w:t xml:space="preserve">as a leader, but it has grown </w:t>
      </w:r>
      <w:r w:rsidR="002E73EF">
        <w:t>along with</w:t>
      </w:r>
      <w:r w:rsidR="003F6D9E">
        <w:t xml:space="preserve"> a humble dependence on God</w:t>
      </w:r>
      <w:r w:rsidR="00786575">
        <w:t xml:space="preserve">. The Moses </w:t>
      </w:r>
      <w:r w:rsidR="00DE1073">
        <w:t xml:space="preserve">here </w:t>
      </w:r>
      <w:r w:rsidR="00786575">
        <w:t xml:space="preserve">who </w:t>
      </w:r>
      <w:r w:rsidR="00DE1073">
        <w:t xml:space="preserve">is </w:t>
      </w:r>
      <w:r w:rsidR="00786575">
        <w:t>unload</w:t>
      </w:r>
      <w:r w:rsidR="00DE1073">
        <w:t>ing</w:t>
      </w:r>
      <w:r w:rsidR="00786575">
        <w:t xml:space="preserve"> his emotional burden on God is a faithful </w:t>
      </w:r>
      <w:r w:rsidR="006A5D0D">
        <w:t xml:space="preserve">servant-leader. </w:t>
      </w:r>
      <w:r w:rsidR="001B3632">
        <w:t xml:space="preserve">Listening to God’s response to Moses </w:t>
      </w:r>
      <w:r w:rsidR="00BF0EC2">
        <w:t xml:space="preserve">is going to </w:t>
      </w:r>
      <w:r w:rsidR="001B3632">
        <w:t>give us insight both into how God views the heart of Moses and how God views the hearts of the people.</w:t>
      </w:r>
    </w:p>
    <w:p w14:paraId="60A981C9" w14:textId="3BA6FE5D" w:rsidR="00EE345E" w:rsidRPr="00BF0EC2" w:rsidRDefault="004C2E00" w:rsidP="00F53F71">
      <w:pPr>
        <w:ind w:left="567"/>
      </w:pPr>
      <w:r w:rsidRPr="00BF0EC2">
        <w:rPr>
          <w:vertAlign w:val="superscript"/>
          <w:lang w:val="en"/>
        </w:rPr>
        <w:t>16</w:t>
      </w:r>
      <w:r w:rsidRPr="00BF0EC2">
        <w:rPr>
          <w:lang w:val="en"/>
        </w:rPr>
        <w:t xml:space="preserve"> </w:t>
      </w:r>
      <w:r w:rsidRPr="00BF0EC2">
        <w:t xml:space="preserve">The </w:t>
      </w:r>
      <w:r w:rsidRPr="00BF0EC2">
        <w:rPr>
          <w:smallCaps/>
        </w:rPr>
        <w:t>Lord</w:t>
      </w:r>
      <w:r w:rsidRPr="00BF0EC2">
        <w:t xml:space="preserve"> therefore said to Moses, “Gather for Me seventy men from the elders of Israel, whom you know to be the elders of the people and their officers and bring them to the tent of meeting, and let them take their stand there with you. </w:t>
      </w:r>
      <w:r w:rsidRPr="00BF0EC2">
        <w:rPr>
          <w:vertAlign w:val="superscript"/>
          <w:lang w:val="en"/>
        </w:rPr>
        <w:t>17</w:t>
      </w:r>
      <w:r w:rsidRPr="00BF0EC2">
        <w:rPr>
          <w:lang w:val="en"/>
        </w:rPr>
        <w:t xml:space="preserve"> </w:t>
      </w:r>
      <w:r w:rsidRPr="00BF0EC2">
        <w:t xml:space="preserve">Then I will come down and speak with you there, and I will take of the Spirit who is upon you, and will put Him upon them; and </w:t>
      </w:r>
      <w:r w:rsidRPr="00BF0EC2">
        <w:lastRenderedPageBreak/>
        <w:t xml:space="preserve">they shall bear the burden of the people with you, so that you will not bear it all alone. </w:t>
      </w:r>
      <w:r w:rsidRPr="00BF0EC2">
        <w:rPr>
          <w:vertAlign w:val="superscript"/>
          <w:lang w:val="en"/>
        </w:rPr>
        <w:t>18</w:t>
      </w:r>
      <w:r w:rsidRPr="00BF0EC2">
        <w:rPr>
          <w:lang w:val="en"/>
        </w:rPr>
        <w:t xml:space="preserve"> </w:t>
      </w:r>
      <w:r w:rsidRPr="00BF0EC2">
        <w:t xml:space="preserve">Say to the people, ‘Consecrate yourselves for tomorrow, and you shall eat meat; for you have wept in the ears of the </w:t>
      </w:r>
      <w:r w:rsidRPr="00BF0EC2">
        <w:rPr>
          <w:smallCaps/>
        </w:rPr>
        <w:t>Lord</w:t>
      </w:r>
      <w:r w:rsidRPr="00BF0EC2">
        <w:t xml:space="preserve">, saying, “Oh that someone would give us meat to eat! For we were well-off in Egypt.” </w:t>
      </w:r>
      <w:proofErr w:type="gramStart"/>
      <w:r w:rsidRPr="00BF0EC2">
        <w:t>Therefore</w:t>
      </w:r>
      <w:proofErr w:type="gramEnd"/>
      <w:r w:rsidRPr="00BF0EC2">
        <w:t xml:space="preserve"> the </w:t>
      </w:r>
      <w:r w:rsidRPr="00BF0EC2">
        <w:rPr>
          <w:smallCaps/>
        </w:rPr>
        <w:t>Lord</w:t>
      </w:r>
      <w:r w:rsidRPr="00BF0EC2">
        <w:t xml:space="preserve"> will give you meat and you shall eat. </w:t>
      </w:r>
      <w:r w:rsidRPr="00BF0EC2">
        <w:rPr>
          <w:vertAlign w:val="superscript"/>
          <w:lang w:val="en"/>
        </w:rPr>
        <w:t>19</w:t>
      </w:r>
      <w:r w:rsidRPr="00BF0EC2">
        <w:rPr>
          <w:lang w:val="en"/>
        </w:rPr>
        <w:t xml:space="preserve"> </w:t>
      </w:r>
      <w:r w:rsidRPr="00BF0EC2">
        <w:t xml:space="preserve">‘You shall eat, not one day, nor two days, nor five days, nor ten days, nor twenty days, </w:t>
      </w:r>
      <w:r w:rsidRPr="00BF0EC2">
        <w:rPr>
          <w:vertAlign w:val="superscript"/>
          <w:lang w:val="en"/>
        </w:rPr>
        <w:t>20</w:t>
      </w:r>
      <w:r w:rsidRPr="00BF0EC2">
        <w:rPr>
          <w:lang w:val="en"/>
        </w:rPr>
        <w:t xml:space="preserve"> </w:t>
      </w:r>
      <w:r w:rsidRPr="00BF0EC2">
        <w:t xml:space="preserve">but a whole month, until it comes out of your nostrils and becomes loathsome to you; because you have rejected the </w:t>
      </w:r>
      <w:r w:rsidRPr="00BF0EC2">
        <w:rPr>
          <w:smallCaps/>
        </w:rPr>
        <w:t>Lord</w:t>
      </w:r>
      <w:r w:rsidRPr="00BF0EC2">
        <w:t xml:space="preserve"> who is among you and have wept before Him, saying, “Why did we ever leave Egypt?”’”</w:t>
      </w:r>
    </w:p>
    <w:p w14:paraId="61820278" w14:textId="217E97C4" w:rsidR="000341F7" w:rsidRDefault="00583DDA" w:rsidP="00EE345E">
      <w:r>
        <w:t xml:space="preserve">We see God’s response both to Moses and to the people. To Moses God </w:t>
      </w:r>
      <w:r w:rsidR="00363D16">
        <w:t xml:space="preserve">doesn’t even say anything about his emotional unburdening. This is God remaining completely calm. He is not taking it as sin, as stubbornness, as rebellion on the </w:t>
      </w:r>
      <w:r w:rsidR="00233058">
        <w:t xml:space="preserve">case of Moses. He realizes that Moses is emotionally overwhelmed. And he </w:t>
      </w:r>
      <w:proofErr w:type="gramStart"/>
      <w:r w:rsidR="00233058">
        <w:t>actually just</w:t>
      </w:r>
      <w:proofErr w:type="gramEnd"/>
      <w:r w:rsidR="00233058">
        <w:t xml:space="preserve"> goes ahead and gives Moses </w:t>
      </w:r>
      <w:r w:rsidR="000341F7">
        <w:t>a solution. He is saying, “You are right. You are overburdened. And what I am going to do is I am going to take 70 men of Israel</w:t>
      </w:r>
      <w:r w:rsidR="00FB7E12">
        <w:t>, and they are going to share the burden back with you.</w:t>
      </w:r>
    </w:p>
    <w:p w14:paraId="24575A4D" w14:textId="16628459" w:rsidR="00EE345E" w:rsidRDefault="00FB7E12" w:rsidP="00EE345E">
      <w:r>
        <w:t>And w</w:t>
      </w:r>
      <w:r w:rsidR="00821F4A">
        <w:t>hen</w:t>
      </w:r>
      <w:r>
        <w:t xml:space="preserve"> we read what</w:t>
      </w:r>
      <w:r w:rsidR="00821F4A">
        <w:t xml:space="preserve"> Moses </w:t>
      </w:r>
      <w:r>
        <w:t>then says</w:t>
      </w:r>
      <w:r w:rsidR="00821F4A">
        <w:t xml:space="preserve"> back</w:t>
      </w:r>
      <w:r>
        <w:t xml:space="preserve"> to God,</w:t>
      </w:r>
      <w:r w:rsidR="00821F4A">
        <w:t xml:space="preserve"> </w:t>
      </w:r>
      <w:r>
        <w:t>we still</w:t>
      </w:r>
      <w:r w:rsidR="00821F4A">
        <w:t xml:space="preserve"> hear </w:t>
      </w:r>
      <w:r>
        <w:t>some of his</w:t>
      </w:r>
      <w:r w:rsidR="00821F4A">
        <w:t xml:space="preserve"> dismay</w:t>
      </w:r>
      <w:r w:rsidR="00387FA4">
        <w:t>. God has responded back to the emotional statement with a solution. And Moses is still kind of worked up a bit.</w:t>
      </w:r>
      <w:r w:rsidR="0020375D">
        <w:t xml:space="preserve"> </w:t>
      </w:r>
    </w:p>
    <w:p w14:paraId="05547FBA" w14:textId="55712BEE" w:rsidR="00B36721" w:rsidRPr="00EE46C6" w:rsidRDefault="004C2E00" w:rsidP="00EE46C6">
      <w:pPr>
        <w:ind w:left="567"/>
        <w:rPr>
          <w:lang w:val="en"/>
        </w:rPr>
      </w:pPr>
      <w:r w:rsidRPr="006C33A6">
        <w:t xml:space="preserve"> </w:t>
      </w:r>
      <w:r w:rsidRPr="006C33A6">
        <w:rPr>
          <w:vertAlign w:val="superscript"/>
          <w:lang w:val="en"/>
        </w:rPr>
        <w:t>21</w:t>
      </w:r>
      <w:r w:rsidRPr="006C33A6">
        <w:rPr>
          <w:lang w:val="en"/>
        </w:rPr>
        <w:t xml:space="preserve"> </w:t>
      </w:r>
      <w:r w:rsidRPr="006C33A6">
        <w:t xml:space="preserve">But Moses said, “The people, among whom I am, are 600,000 on foot; yet You have said, ‘I will give them meat, so that they may eat for a whole month.’ </w:t>
      </w:r>
      <w:r w:rsidRPr="006C33A6">
        <w:rPr>
          <w:vertAlign w:val="superscript"/>
          <w:lang w:val="en"/>
        </w:rPr>
        <w:t>22</w:t>
      </w:r>
      <w:r w:rsidRPr="006C33A6">
        <w:rPr>
          <w:lang w:val="en"/>
        </w:rPr>
        <w:t xml:space="preserve"> </w:t>
      </w:r>
      <w:r w:rsidRPr="006C33A6">
        <w:t xml:space="preserve">Should flocks and herds be slaughtered for them, to be sufficient for them? Or should all the fish of the sea be gathered together for them, to be </w:t>
      </w:r>
      <w:proofErr w:type="gramStart"/>
      <w:r w:rsidRPr="006C33A6">
        <w:t>sufficient</w:t>
      </w:r>
      <w:proofErr w:type="gramEnd"/>
      <w:r w:rsidRPr="006C33A6">
        <w:t xml:space="preserve"> for them?” </w:t>
      </w:r>
      <w:r w:rsidRPr="006C33A6">
        <w:rPr>
          <w:vertAlign w:val="superscript"/>
          <w:lang w:val="en"/>
        </w:rPr>
        <w:t>23</w:t>
      </w:r>
      <w:r w:rsidRPr="006C33A6">
        <w:rPr>
          <w:lang w:val="en"/>
        </w:rPr>
        <w:t xml:space="preserve"> </w:t>
      </w:r>
      <w:r w:rsidRPr="006C33A6">
        <w:t xml:space="preserve">The </w:t>
      </w:r>
      <w:r w:rsidRPr="006C33A6">
        <w:rPr>
          <w:smallCaps/>
        </w:rPr>
        <w:t>Lord</w:t>
      </w:r>
      <w:r w:rsidRPr="006C33A6">
        <w:t xml:space="preserve"> said to Moses, “Is the </w:t>
      </w:r>
      <w:r w:rsidRPr="006C33A6">
        <w:rPr>
          <w:smallCaps/>
        </w:rPr>
        <w:t>Lord’s</w:t>
      </w:r>
      <w:r w:rsidRPr="006C33A6">
        <w:t xml:space="preserve"> power limited? Now you shall see whether My word will come true for you or not.” </w:t>
      </w:r>
    </w:p>
    <w:p w14:paraId="744D093F" w14:textId="33838C4F" w:rsidR="00774BDB" w:rsidRDefault="002472AE" w:rsidP="00774BDB">
      <w:r>
        <w:t>And that is not again a strong rebuke on Moses for questioning the Lord. It sounds to me like a slight rebuke</w:t>
      </w:r>
      <w:r w:rsidR="00FE1808">
        <w:t xml:space="preserve">, but it is a reminder to Moses who he is talking to. And if God says he is going to give meat for a month, then he is going to give meet for a month. </w:t>
      </w:r>
      <w:r w:rsidR="00692602">
        <w:t xml:space="preserve">And </w:t>
      </w:r>
      <w:r w:rsidR="00774BDB">
        <w:t>Moses</w:t>
      </w:r>
      <w:r w:rsidR="00692602">
        <w:t xml:space="preserve"> receives that, and he </w:t>
      </w:r>
      <w:r w:rsidR="00774BDB">
        <w:t xml:space="preserve">goes </w:t>
      </w:r>
      <w:r w:rsidR="00692602">
        <w:t xml:space="preserve">on with the command of the Lord. He goes ahead </w:t>
      </w:r>
      <w:r w:rsidR="00774BDB">
        <w:t xml:space="preserve">and tells </w:t>
      </w:r>
      <w:r w:rsidR="001E3385">
        <w:t xml:space="preserve">the </w:t>
      </w:r>
      <w:r w:rsidR="00774BDB">
        <w:t>people</w:t>
      </w:r>
      <w:r w:rsidR="001E3385">
        <w:t xml:space="preserve"> what God said</w:t>
      </w:r>
      <w:r w:rsidR="0001474E">
        <w:t>,</w:t>
      </w:r>
      <w:r w:rsidR="001E3385">
        <w:t xml:space="preserve"> and </w:t>
      </w:r>
      <w:r w:rsidR="0001474E">
        <w:t>he gathers together</w:t>
      </w:r>
      <w:r w:rsidR="001E3385">
        <w:t xml:space="preserve"> 70 elders</w:t>
      </w:r>
      <w:r w:rsidR="009A49FD">
        <w:t>.</w:t>
      </w:r>
    </w:p>
    <w:p w14:paraId="127E464B" w14:textId="4F790F43" w:rsidR="00C722DB" w:rsidRPr="009A49FD" w:rsidRDefault="004C2E00" w:rsidP="00F53F71">
      <w:pPr>
        <w:ind w:left="567"/>
      </w:pPr>
      <w:r w:rsidRPr="009A49FD">
        <w:rPr>
          <w:vertAlign w:val="superscript"/>
          <w:lang w:val="en"/>
        </w:rPr>
        <w:t>25</w:t>
      </w:r>
      <w:r w:rsidRPr="009A49FD">
        <w:rPr>
          <w:lang w:val="en"/>
        </w:rPr>
        <w:t xml:space="preserve"> </w:t>
      </w:r>
      <w:r w:rsidRPr="009A49FD">
        <w:t xml:space="preserve">Then the </w:t>
      </w:r>
      <w:r w:rsidRPr="009A49FD">
        <w:rPr>
          <w:smallCaps/>
        </w:rPr>
        <w:t>Lord</w:t>
      </w:r>
      <w:r w:rsidRPr="009A49FD">
        <w:t xml:space="preserve"> came down in the cloud and spoke to him; and He took of the Spirit who was upon him and placed Him upon the seventy elders. And when the Spirit rested upon them, they prophesied. But they did not do it again. </w:t>
      </w:r>
      <w:r w:rsidRPr="009A49FD">
        <w:rPr>
          <w:vertAlign w:val="superscript"/>
          <w:lang w:val="en"/>
        </w:rPr>
        <w:t>26</w:t>
      </w:r>
      <w:r w:rsidRPr="009A49FD">
        <w:rPr>
          <w:lang w:val="en"/>
        </w:rPr>
        <w:t xml:space="preserve"> </w:t>
      </w:r>
      <w:r w:rsidRPr="009A49FD">
        <w:t xml:space="preserve">But two men had remained in the camp; the name of one was Eldad and the name of the other </w:t>
      </w:r>
      <w:proofErr w:type="spellStart"/>
      <w:r w:rsidRPr="009A49FD">
        <w:t>Medad</w:t>
      </w:r>
      <w:proofErr w:type="spellEnd"/>
      <w:r w:rsidRPr="009A49FD">
        <w:t xml:space="preserve">. And the Spirit rested upon them (now they were among those who had been registered, but had not gone out to the tent), and they prophesied in the camp. </w:t>
      </w:r>
      <w:r w:rsidRPr="009A49FD">
        <w:rPr>
          <w:vertAlign w:val="superscript"/>
          <w:lang w:val="en"/>
        </w:rPr>
        <w:t>27</w:t>
      </w:r>
      <w:r w:rsidRPr="009A49FD">
        <w:rPr>
          <w:lang w:val="en"/>
        </w:rPr>
        <w:t xml:space="preserve"> </w:t>
      </w:r>
      <w:r w:rsidRPr="009A49FD">
        <w:t xml:space="preserve">So a young man ran and told Moses and said, “Eldad and </w:t>
      </w:r>
      <w:proofErr w:type="spellStart"/>
      <w:r w:rsidRPr="009A49FD">
        <w:t>Medad</w:t>
      </w:r>
      <w:proofErr w:type="spellEnd"/>
      <w:r w:rsidRPr="009A49FD">
        <w:t xml:space="preserve"> are prophesying in the camp.” </w:t>
      </w:r>
      <w:r w:rsidRPr="009A49FD">
        <w:rPr>
          <w:vertAlign w:val="superscript"/>
          <w:lang w:val="en"/>
        </w:rPr>
        <w:t>28</w:t>
      </w:r>
      <w:r w:rsidRPr="009A49FD">
        <w:rPr>
          <w:lang w:val="en"/>
        </w:rPr>
        <w:t xml:space="preserve"> </w:t>
      </w:r>
      <w:r w:rsidRPr="009A49FD">
        <w:t xml:space="preserve">Then Joshua the son of Nun, the attendant of Moses from his youth, said, “Moses, my lord, restrain them.” </w:t>
      </w:r>
    </w:p>
    <w:p w14:paraId="7A3F2603" w14:textId="036A76D5" w:rsidR="00C722DB" w:rsidRDefault="00E96EC0" w:rsidP="00C722DB">
      <w:r>
        <w:t>I love the loyalty of Joshua</w:t>
      </w:r>
      <w:r w:rsidR="001954E6">
        <w:t xml:space="preserve"> here</w:t>
      </w:r>
      <w:r>
        <w:t>. I think he is concerned for the honor and authority of Moses</w:t>
      </w:r>
      <w:r w:rsidR="0086497E">
        <w:t xml:space="preserve"> who he faithfully serves. He is nervous about th</w:t>
      </w:r>
      <w:r w:rsidR="002D4AF9">
        <w:t>ese</w:t>
      </w:r>
      <w:r w:rsidR="0086497E">
        <w:t xml:space="preserve"> two men in the camp who </w:t>
      </w:r>
      <w:r w:rsidR="001954E6">
        <w:t xml:space="preserve">did not come out to the tent like they were supposed to. We do not know why not. But he is worried they </w:t>
      </w:r>
      <w:r w:rsidR="0086497E">
        <w:t>are infringing on Moses’ role as the prophet and</w:t>
      </w:r>
      <w:r w:rsidR="00FF645D">
        <w:t xml:space="preserve"> the</w:t>
      </w:r>
      <w:r w:rsidR="0086497E">
        <w:t xml:space="preserve"> leader of Israel.</w:t>
      </w:r>
      <w:r w:rsidR="003544B3">
        <w:t xml:space="preserve"> </w:t>
      </w:r>
      <w:r w:rsidR="00FF645D">
        <w:t>“But Moses said to him,” this is verses 29 and 30,</w:t>
      </w:r>
    </w:p>
    <w:p w14:paraId="4685DFA6" w14:textId="4D6B07C1" w:rsidR="0086497E" w:rsidRPr="00B12370" w:rsidRDefault="002D4AF9" w:rsidP="002D4AF9">
      <w:pPr>
        <w:ind w:left="567"/>
      </w:pPr>
      <w:r w:rsidRPr="00B12370">
        <w:rPr>
          <w:vertAlign w:val="superscript"/>
          <w:lang w:val="en"/>
        </w:rPr>
        <w:t>29</w:t>
      </w:r>
      <w:r w:rsidRPr="00B12370">
        <w:rPr>
          <w:lang w:val="en"/>
        </w:rPr>
        <w:t xml:space="preserve"> </w:t>
      </w:r>
      <w:r w:rsidRPr="00B12370">
        <w:t xml:space="preserve">But Moses said to him, “Are you jealous for my sake? Would that all the </w:t>
      </w:r>
      <w:r w:rsidRPr="00B12370">
        <w:rPr>
          <w:smallCaps/>
        </w:rPr>
        <w:t>Lord’s</w:t>
      </w:r>
      <w:r w:rsidRPr="00B12370">
        <w:t xml:space="preserve"> people were prophets, that the </w:t>
      </w:r>
      <w:r w:rsidRPr="00B12370">
        <w:rPr>
          <w:smallCaps/>
        </w:rPr>
        <w:t>Lord</w:t>
      </w:r>
      <w:r w:rsidRPr="00B12370">
        <w:t xml:space="preserve"> would put His Spirit upon them!” </w:t>
      </w:r>
      <w:r w:rsidRPr="00B12370">
        <w:rPr>
          <w:vertAlign w:val="superscript"/>
          <w:lang w:val="en"/>
        </w:rPr>
        <w:t>30</w:t>
      </w:r>
      <w:r w:rsidRPr="00B12370">
        <w:rPr>
          <w:lang w:val="en"/>
        </w:rPr>
        <w:t xml:space="preserve"> </w:t>
      </w:r>
      <w:r w:rsidRPr="00B12370">
        <w:t>Then Moses returned to the camp, both he and the elders of Israel.</w:t>
      </w:r>
    </w:p>
    <w:p w14:paraId="1E1566FC" w14:textId="564DBAFC" w:rsidR="002D4AF9" w:rsidRDefault="00B3082E" w:rsidP="00C722DB">
      <w:r>
        <w:t xml:space="preserve">Moses came to God with a burden. He </w:t>
      </w:r>
      <w:r w:rsidR="00436243">
        <w:t xml:space="preserve">was emotionally overwhelmed. God answered Moses’ need </w:t>
      </w:r>
      <w:r w:rsidR="00FB62BB">
        <w:t>with wise guidance and with spiritual provision. He tells Moses that he needs help</w:t>
      </w:r>
      <w:r w:rsidR="00B12370">
        <w:t>. H</w:t>
      </w:r>
      <w:r w:rsidR="00FB62BB">
        <w:t xml:space="preserve">e then </w:t>
      </w:r>
      <w:r w:rsidR="00ED70D1">
        <w:t>validates the spiritual ministry of the helpers through a one</w:t>
      </w:r>
      <w:r w:rsidR="0045085E">
        <w:t>-</w:t>
      </w:r>
      <w:r w:rsidR="00ED70D1">
        <w:t>time gift of prophecy.</w:t>
      </w:r>
    </w:p>
    <w:p w14:paraId="0A8724A5" w14:textId="2542C925" w:rsidR="00ED70D1" w:rsidRDefault="00B12370" w:rsidP="00C722DB">
      <w:r>
        <w:t xml:space="preserve">God has been patient with Israel, but </w:t>
      </w:r>
      <w:proofErr w:type="spellStart"/>
      <w:proofErr w:type="gramStart"/>
      <w:r>
        <w:t>there</w:t>
      </w:r>
      <w:proofErr w:type="spellEnd"/>
      <w:proofErr w:type="gramEnd"/>
      <w:r>
        <w:t xml:space="preserve"> hearts are far from him. </w:t>
      </w:r>
      <w:r w:rsidR="00663235">
        <w:t xml:space="preserve">This is how he answers their complaint, </w:t>
      </w:r>
      <w:r w:rsidR="00B476D4">
        <w:t>Numbers 11:31-33</w:t>
      </w:r>
      <w:r w:rsidR="00663235">
        <w:t>,</w:t>
      </w:r>
    </w:p>
    <w:p w14:paraId="21866D8F" w14:textId="62C9A63C" w:rsidR="004C2E00" w:rsidRPr="0082335D" w:rsidRDefault="004C2E00" w:rsidP="00F53F71">
      <w:pPr>
        <w:ind w:left="567"/>
      </w:pPr>
      <w:r w:rsidRPr="0082335D">
        <w:rPr>
          <w:vertAlign w:val="superscript"/>
          <w:lang w:val="en"/>
        </w:rPr>
        <w:t>31</w:t>
      </w:r>
      <w:r w:rsidRPr="0082335D">
        <w:rPr>
          <w:lang w:val="en"/>
        </w:rPr>
        <w:t xml:space="preserve"> </w:t>
      </w:r>
      <w:r w:rsidRPr="0082335D">
        <w:t xml:space="preserve">Now there went forth a wind from the </w:t>
      </w:r>
      <w:r w:rsidRPr="0082335D">
        <w:rPr>
          <w:smallCaps/>
        </w:rPr>
        <w:t>Lord</w:t>
      </w:r>
      <w:r w:rsidRPr="0082335D">
        <w:t xml:space="preserve"> and it brought quail from the sea, and let them fall beside the camp, about a day’s journey on this side and a day’s journey on the other side, </w:t>
      </w:r>
      <w:r w:rsidRPr="0082335D">
        <w:lastRenderedPageBreak/>
        <w:t xml:space="preserve">all around the camp and about two cubits deep on the surface of the ground. </w:t>
      </w:r>
      <w:r w:rsidRPr="0082335D">
        <w:rPr>
          <w:vertAlign w:val="superscript"/>
          <w:lang w:val="en"/>
        </w:rPr>
        <w:t>32</w:t>
      </w:r>
      <w:r w:rsidRPr="0082335D">
        <w:rPr>
          <w:lang w:val="en"/>
        </w:rPr>
        <w:t xml:space="preserve"> </w:t>
      </w:r>
      <w:r w:rsidRPr="0082335D">
        <w:t xml:space="preserve">The people spent all day and all night and all the next </w:t>
      </w:r>
      <w:proofErr w:type="gramStart"/>
      <w:r w:rsidRPr="0082335D">
        <w:t>day, and</w:t>
      </w:r>
      <w:proofErr w:type="gramEnd"/>
      <w:r w:rsidRPr="0082335D">
        <w:t xml:space="preserve"> gathered the quail (he who gathered least gathered ten homers) and they spread them out for themselves all around the camp. </w:t>
      </w:r>
      <w:r w:rsidRPr="0082335D">
        <w:rPr>
          <w:vertAlign w:val="superscript"/>
          <w:lang w:val="en"/>
        </w:rPr>
        <w:t>33</w:t>
      </w:r>
      <w:r w:rsidRPr="0082335D">
        <w:rPr>
          <w:lang w:val="en"/>
        </w:rPr>
        <w:t xml:space="preserve"> </w:t>
      </w:r>
      <w:r w:rsidRPr="0082335D">
        <w:t xml:space="preserve">While the meat was still between their teeth, before it was chewed, the anger of the </w:t>
      </w:r>
      <w:r w:rsidRPr="0082335D">
        <w:rPr>
          <w:smallCaps/>
        </w:rPr>
        <w:t>Lord</w:t>
      </w:r>
      <w:r w:rsidRPr="0082335D">
        <w:t xml:space="preserve"> was kindled against the people, and the </w:t>
      </w:r>
      <w:r w:rsidRPr="0082335D">
        <w:rPr>
          <w:smallCaps/>
        </w:rPr>
        <w:t>Lord</w:t>
      </w:r>
      <w:r w:rsidRPr="0082335D">
        <w:t xml:space="preserve"> struck the people with a very severe plague. </w:t>
      </w:r>
    </w:p>
    <w:p w14:paraId="6CFB3D50" w14:textId="1754359A" w:rsidR="00B476D4" w:rsidRDefault="00B476D4" w:rsidP="00B476D4">
      <w:r>
        <w:t xml:space="preserve">Patient love has not </w:t>
      </w:r>
      <w:r w:rsidR="0008663E">
        <w:t xml:space="preserve">worked. God has turned to justice, which is also a form of tough love. There is hope for restoration if the people can </w:t>
      </w:r>
      <w:r w:rsidR="006A451F">
        <w:t>be shaken awake by</w:t>
      </w:r>
      <w:r w:rsidR="0008663E">
        <w:t xml:space="preserve"> the plague</w:t>
      </w:r>
      <w:r w:rsidR="00E65514">
        <w:t>. If they connect this plague to</w:t>
      </w:r>
      <w:r w:rsidR="0008663E">
        <w:t xml:space="preserve"> the plagues on Egypt</w:t>
      </w:r>
      <w:r w:rsidR="00E65514">
        <w:t>, they might just come to see</w:t>
      </w:r>
      <w:r w:rsidR="00EC2803">
        <w:t xml:space="preserve"> how wicked they have been</w:t>
      </w:r>
      <w:r w:rsidR="00E65514">
        <w:t xml:space="preserve">, and they </w:t>
      </w:r>
      <w:r w:rsidR="00F527F9">
        <w:t xml:space="preserve">just </w:t>
      </w:r>
      <w:r w:rsidR="00E65514">
        <w:t>might just</w:t>
      </w:r>
      <w:r w:rsidR="00EC2803">
        <w:t xml:space="preserve"> turn in repentance to the Lord.</w:t>
      </w:r>
    </w:p>
    <w:p w14:paraId="4AC25E00" w14:textId="6892EAC8" w:rsidR="00D74A65" w:rsidRDefault="00AB56C3" w:rsidP="00D74A65">
      <w:pPr>
        <w:pStyle w:val="Heading2"/>
      </w:pPr>
      <w:r>
        <w:t>Four</w:t>
      </w:r>
      <w:r w:rsidR="00D74A65">
        <w:t xml:space="preserve"> lessons of leadership</w:t>
      </w:r>
      <w:r w:rsidR="00E62B52">
        <w:t xml:space="preserve"> highlighted </w:t>
      </w:r>
      <w:proofErr w:type="gramStart"/>
      <w:r w:rsidR="00E62B52">
        <w:t>in the midst of</w:t>
      </w:r>
      <w:proofErr w:type="gramEnd"/>
      <w:r w:rsidR="00E62B52">
        <w:t xml:space="preserve"> grumbling.</w:t>
      </w:r>
    </w:p>
    <w:p w14:paraId="4638AD95" w14:textId="35B79DE7" w:rsidR="00EC2803" w:rsidRDefault="00D74A65" w:rsidP="00B476D4">
      <w:r>
        <w:t xml:space="preserve">I see </w:t>
      </w:r>
      <w:r w:rsidR="00AB56C3">
        <w:t>four</w:t>
      </w:r>
      <w:r>
        <w:t xml:space="preserve"> lessons of leadership in</w:t>
      </w:r>
      <w:r w:rsidR="004450C1">
        <w:t xml:space="preserve"> the narrative.</w:t>
      </w:r>
    </w:p>
    <w:p w14:paraId="317C2408" w14:textId="345A89D4" w:rsidR="006021D0" w:rsidRDefault="00174262" w:rsidP="003C4531">
      <w:r w:rsidRPr="00174262">
        <w:rPr>
          <w:lang w:val="sk-SK"/>
        </w:rPr>
        <w:t>First</w:t>
      </w:r>
      <w:r w:rsidRPr="008B725B">
        <w:rPr>
          <w:b/>
          <w:bCs/>
          <w:lang w:val="sk-SK"/>
        </w:rPr>
        <w:t>, criticism comes with the role</w:t>
      </w:r>
      <w:r w:rsidRPr="00174262">
        <w:rPr>
          <w:lang w:val="sk-SK"/>
        </w:rPr>
        <w:t xml:space="preserve">. </w:t>
      </w:r>
      <w:r w:rsidR="00E5401A">
        <w:rPr>
          <w:lang w:val="sk-SK"/>
        </w:rPr>
        <w:t>Leaders have to hold on to a vision of the future and leaders have to make difficult strategic decisions to</w:t>
      </w:r>
      <w:r w:rsidR="00EE65A9">
        <w:rPr>
          <w:lang w:val="sk-SK"/>
        </w:rPr>
        <w:t xml:space="preserve"> help a community realize that vision. </w:t>
      </w:r>
      <w:r w:rsidR="001A48BF">
        <w:rPr>
          <w:lang w:val="sk-SK"/>
        </w:rPr>
        <w:t xml:space="preserve">A wise person told me early on, </w:t>
      </w:r>
      <w:r w:rsidR="001A48BF">
        <w:t>“</w:t>
      </w:r>
      <w:r w:rsidR="00CD55E6">
        <w:t>Even though you serve people in ministry, you are ultimately not serving them. You serve God.</w:t>
      </w:r>
      <w:r w:rsidR="003370D3">
        <w:t xml:space="preserve"> You seek his pleasure, not theirs.” We can imagine how Moses felt</w:t>
      </w:r>
      <w:r w:rsidR="00E00147">
        <w:t xml:space="preserve">, having led this people out of Egypt and knowing he is leading them to a good place, </w:t>
      </w:r>
      <w:r w:rsidR="002A727D">
        <w:t xml:space="preserve">and knowing he gave up his life in Midian to do this, </w:t>
      </w:r>
      <w:r w:rsidR="00E675BE">
        <w:t xml:space="preserve">and yet, they </w:t>
      </w:r>
      <w:r w:rsidR="002A727D">
        <w:t xml:space="preserve">have </w:t>
      </w:r>
      <w:r w:rsidR="009D6591">
        <w:t xml:space="preserve">continually </w:t>
      </w:r>
      <w:r w:rsidR="00E675BE">
        <w:t>resist</w:t>
      </w:r>
      <w:r w:rsidR="002A727D">
        <w:t>ed</w:t>
      </w:r>
      <w:r w:rsidR="00E675BE">
        <w:t xml:space="preserve"> and complain</w:t>
      </w:r>
      <w:r w:rsidR="002A727D">
        <w:t>ed</w:t>
      </w:r>
      <w:r w:rsidR="00E93B60">
        <w:t xml:space="preserve">. </w:t>
      </w:r>
    </w:p>
    <w:p w14:paraId="0BD6D3B6" w14:textId="6E5F3E5A" w:rsidR="006021D0" w:rsidRDefault="006021D0" w:rsidP="003C4531">
      <w:r>
        <w:t xml:space="preserve">Even harder for Moses, the </w:t>
      </w:r>
      <w:r w:rsidR="00EA0CA2">
        <w:t>grumbling</w:t>
      </w:r>
      <w:r>
        <w:t xml:space="preserve"> of the next chapter involves his </w:t>
      </w:r>
      <w:r w:rsidR="00EA0CA2">
        <w:t xml:space="preserve">sister Miriam and brother Aaron. </w:t>
      </w:r>
      <w:r w:rsidR="00A246D7">
        <w:t xml:space="preserve">They speak out about his wife. The verb to </w:t>
      </w:r>
      <w:r w:rsidR="005E14A2">
        <w:t>“</w:t>
      </w:r>
      <w:r w:rsidR="00A246D7">
        <w:t>speak against</w:t>
      </w:r>
      <w:r w:rsidR="005E14A2">
        <w:t>”</w:t>
      </w:r>
      <w:r w:rsidR="00A246D7">
        <w:t xml:space="preserve"> in 12:1 is in the feminine form, suggesting that Miriam is the instigator, which </w:t>
      </w:r>
      <w:r w:rsidR="005E14A2">
        <w:t>might</w:t>
      </w:r>
      <w:r w:rsidR="00A246D7">
        <w:t xml:space="preserve"> </w:t>
      </w:r>
      <w:r w:rsidR="005E798B">
        <w:t xml:space="preserve">also </w:t>
      </w:r>
      <w:r w:rsidR="00A246D7">
        <w:t xml:space="preserve">explain why she is the one who </w:t>
      </w:r>
      <w:r w:rsidR="005E14A2">
        <w:t>gets</w:t>
      </w:r>
      <w:r w:rsidR="00A9754F">
        <w:t xml:space="preserve"> punished</w:t>
      </w:r>
      <w:r w:rsidR="005E14A2">
        <w:t>, not Aaron</w:t>
      </w:r>
      <w:r w:rsidR="00A9754F">
        <w:t xml:space="preserve">. The criticism is against Moses’ wife. </w:t>
      </w:r>
      <w:r w:rsidR="003B2DCF">
        <w:t xml:space="preserve">She is referred to as </w:t>
      </w:r>
      <w:r w:rsidR="00A9754F">
        <w:t xml:space="preserve">a Cushite. </w:t>
      </w:r>
      <w:r w:rsidR="00D42C82">
        <w:t xml:space="preserve">We would think that refers to a woman from Cush, </w:t>
      </w:r>
      <w:r w:rsidR="005E798B">
        <w:t xml:space="preserve">which is </w:t>
      </w:r>
      <w:r w:rsidR="00D42C82">
        <w:t xml:space="preserve">below Egypt, so is not Zipporah. But scholars argue </w:t>
      </w:r>
      <w:r w:rsidR="000D29B2">
        <w:t>that</w:t>
      </w:r>
      <w:r w:rsidR="00D42C82">
        <w:t xml:space="preserve"> </w:t>
      </w:r>
      <w:r w:rsidR="006060F0">
        <w:t xml:space="preserve">the term </w:t>
      </w:r>
      <w:r w:rsidR="000D29B2">
        <w:t>could</w:t>
      </w:r>
      <w:r w:rsidR="006060F0">
        <w:t xml:space="preserve"> apply to</w:t>
      </w:r>
      <w:r w:rsidR="000D29B2">
        <w:t xml:space="preserve"> a Midianite</w:t>
      </w:r>
      <w:r w:rsidR="009B5F01">
        <w:t xml:space="preserve"> for various reasons</w:t>
      </w:r>
      <w:r w:rsidR="000D29B2">
        <w:t>.</w:t>
      </w:r>
      <w:r w:rsidR="006060F0">
        <w:t xml:space="preserve"> Whether it is Zipporah or not, the criticism likely </w:t>
      </w:r>
      <w:r w:rsidR="0089121C">
        <w:t>has to do with the command Moses gave to the Israelites not to marry foreign wives when they enter the promise land</w:t>
      </w:r>
      <w:r w:rsidR="00AF3029">
        <w:t>.</w:t>
      </w:r>
      <w:r w:rsidR="003E4E35">
        <w:t xml:space="preserve"> </w:t>
      </w:r>
      <w:r w:rsidR="00AF3029">
        <w:t>The reasoning is that</w:t>
      </w:r>
      <w:r w:rsidR="003E4E35">
        <w:t xml:space="preserve"> marriage to pagan women will lead Israelite men from the worship of Yahweh. </w:t>
      </w:r>
      <w:r w:rsidR="009B5F01">
        <w:t>And t</w:t>
      </w:r>
      <w:r w:rsidR="00014ADA">
        <w:t xml:space="preserve">his is another one of those cases where the details of the law still need to be worked out. </w:t>
      </w:r>
      <w:r w:rsidR="009B5F01">
        <w:t xml:space="preserve">We might ask, “What about foreign women who are already married before the command is given?” </w:t>
      </w:r>
      <w:r w:rsidR="0080328F">
        <w:t>Or, “What about f</w:t>
      </w:r>
      <w:r w:rsidR="00014ADA">
        <w:t xml:space="preserve">oreigners </w:t>
      </w:r>
      <w:r w:rsidR="0080328F">
        <w:t>who</w:t>
      </w:r>
      <w:r w:rsidR="00014ADA">
        <w:t xml:space="preserve"> join the community, </w:t>
      </w:r>
      <w:r w:rsidR="0080328F">
        <w:t xml:space="preserve">foreigners are allowed by mosaic law to join Israel, </w:t>
      </w:r>
      <w:r w:rsidR="00014ADA">
        <w:t>to put themselves under the reign of God</w:t>
      </w:r>
      <w:r w:rsidR="00AF3029">
        <w:t>,</w:t>
      </w:r>
      <w:r w:rsidR="00014ADA">
        <w:t xml:space="preserve"> and live under the covenant law of Moses. Ruth</w:t>
      </w:r>
      <w:r w:rsidR="0061121A">
        <w:t>, the Moabite</w:t>
      </w:r>
      <w:r w:rsidR="0014395C">
        <w:t>ss</w:t>
      </w:r>
      <w:r w:rsidR="0061121A">
        <w:t xml:space="preserve">, is an example of a foreign woman who lived out faith in Yahweh and was accepted as the bride of </w:t>
      </w:r>
      <w:r w:rsidR="00E61B1F">
        <w:t xml:space="preserve">Boaz. So, </w:t>
      </w:r>
      <w:r w:rsidR="00637794">
        <w:t xml:space="preserve">even though </w:t>
      </w:r>
      <w:r w:rsidR="00E61B1F">
        <w:t>there is a valid question about Moses’ wife</w:t>
      </w:r>
      <w:r w:rsidR="00637794">
        <w:t xml:space="preserve">, it is a question that </w:t>
      </w:r>
      <w:r w:rsidR="0014395C">
        <w:t>has</w:t>
      </w:r>
      <w:r w:rsidR="00637794">
        <w:t xml:space="preserve"> an appropriate answer in the law, </w:t>
      </w:r>
      <w:r w:rsidR="0014395C">
        <w:t xml:space="preserve">especially </w:t>
      </w:r>
      <w:r w:rsidR="00637794">
        <w:t xml:space="preserve">when we consider </w:t>
      </w:r>
      <w:r w:rsidR="00D667BF">
        <w:t>how Zipporah circumcised their son, joining herself to the God of Israel.</w:t>
      </w:r>
    </w:p>
    <w:p w14:paraId="581680DB" w14:textId="034E05F6" w:rsidR="006214AE" w:rsidRDefault="006214AE" w:rsidP="003C4531">
      <w:r>
        <w:t xml:space="preserve">But the criticism is not really about </w:t>
      </w:r>
      <w:r w:rsidR="00FA6825">
        <w:t>Moses’</w:t>
      </w:r>
      <w:r>
        <w:t xml:space="preserve"> wife, is it? And this is often the nature of criticism. The top</w:t>
      </w:r>
      <w:r w:rsidR="00AD3907">
        <w:t>-</w:t>
      </w:r>
      <w:r>
        <w:t xml:space="preserve">level issue being voiced </w:t>
      </w:r>
      <w:r w:rsidR="00FA6825">
        <w:t xml:space="preserve">might be real, it might be a criticism, but it </w:t>
      </w:r>
      <w:r>
        <w:t>is often a</w:t>
      </w:r>
      <w:r w:rsidR="007D2368">
        <w:t xml:space="preserve">n emotional expression or attack being made because of a more fundamental, </w:t>
      </w:r>
      <w:r w:rsidR="00AD3907">
        <w:t>sometimes</w:t>
      </w:r>
      <w:r w:rsidR="007D2368">
        <w:t xml:space="preserve"> unspoken issue. </w:t>
      </w:r>
      <w:r w:rsidR="00446845">
        <w:t xml:space="preserve">In this case </w:t>
      </w:r>
      <w:r w:rsidR="00AD3907">
        <w:t>the underlying issue</w:t>
      </w:r>
      <w:r w:rsidR="00446845">
        <w:t xml:space="preserve"> is not left unspoken. Miriam the prophetess and Aaron the priest </w:t>
      </w:r>
      <w:proofErr w:type="gramStart"/>
      <w:r w:rsidR="00697924">
        <w:t>ask</w:t>
      </w:r>
      <w:proofErr w:type="gramEnd"/>
      <w:r w:rsidR="00697924">
        <w:t xml:space="preserve"> rhetorically</w:t>
      </w:r>
      <w:r w:rsidR="005B1860">
        <w:t xml:space="preserve">, “Has the Lord indeed spoken only through Moses? Has he not spoken through us as well?” </w:t>
      </w:r>
      <w:r w:rsidR="00A90C61">
        <w:t>And they think the answer is, “Yes, God has spoken through us.” So, we think, look at that issue, “</w:t>
      </w:r>
      <w:r w:rsidR="005B1860">
        <w:t>What does that have to do with Moses’ wife?</w:t>
      </w:r>
      <w:r w:rsidR="008E3886">
        <w:t>” Well,</w:t>
      </w:r>
      <w:r w:rsidR="005B1860">
        <w:t xml:space="preserve"> </w:t>
      </w:r>
      <w:r w:rsidR="008E3886">
        <w:t>n</w:t>
      </w:r>
      <w:r w:rsidR="005B1860">
        <w:t xml:space="preserve">othing. The complaint </w:t>
      </w:r>
      <w:r w:rsidR="008E3886">
        <w:t xml:space="preserve">has to do </w:t>
      </w:r>
      <w:r w:rsidR="005B1860">
        <w:t xml:space="preserve">about </w:t>
      </w:r>
      <w:r w:rsidR="008E3886">
        <w:t xml:space="preserve">the credibility of </w:t>
      </w:r>
      <w:r w:rsidR="005B1860">
        <w:t>Moses</w:t>
      </w:r>
      <w:r w:rsidR="00AA1E9C">
        <w:t>. They are complaining about something very different than their real hearts’ d</w:t>
      </w:r>
      <w:r w:rsidR="005B1860">
        <w:t>esire</w:t>
      </w:r>
      <w:r w:rsidR="00AA1E9C">
        <w:t>, which is a desire</w:t>
      </w:r>
      <w:r w:rsidR="005B1860">
        <w:t xml:space="preserve"> to have more influence over Israel. </w:t>
      </w:r>
      <w:r w:rsidR="00635835">
        <w:t xml:space="preserve">Miriam and Aaron want the same level of authority as Moses who holds </w:t>
      </w:r>
      <w:r w:rsidR="008E719D">
        <w:t>a</w:t>
      </w:r>
      <w:r w:rsidR="001B4E03">
        <w:t xml:space="preserve"> unique position of</w:t>
      </w:r>
      <w:r w:rsidR="00635835">
        <w:t xml:space="preserve"> covenant mediator</w:t>
      </w:r>
      <w:r w:rsidR="001B4E03">
        <w:t xml:space="preserve">. </w:t>
      </w:r>
    </w:p>
    <w:p w14:paraId="1EF04A83" w14:textId="2F3BC5C8" w:rsidR="00635835" w:rsidRDefault="007B049F" w:rsidP="003C4531">
      <w:r>
        <w:t>This brings us to a second principle of leadership.</w:t>
      </w:r>
      <w:r w:rsidRPr="008E719D">
        <w:rPr>
          <w:b/>
          <w:bCs/>
        </w:rPr>
        <w:t xml:space="preserve"> </w:t>
      </w:r>
      <w:r w:rsidR="008E719D" w:rsidRPr="008E719D">
        <w:rPr>
          <w:b/>
          <w:bCs/>
        </w:rPr>
        <w:t>Leader’s must a</w:t>
      </w:r>
      <w:r w:rsidRPr="008E719D">
        <w:rPr>
          <w:b/>
          <w:bCs/>
        </w:rPr>
        <w:t xml:space="preserve">llow God to </w:t>
      </w:r>
      <w:r w:rsidR="00A06858" w:rsidRPr="008E719D">
        <w:rPr>
          <w:b/>
          <w:bCs/>
        </w:rPr>
        <w:t xml:space="preserve">vindicate </w:t>
      </w:r>
      <w:r w:rsidR="008E719D" w:rsidRPr="008E719D">
        <w:rPr>
          <w:b/>
          <w:bCs/>
        </w:rPr>
        <w:t>them</w:t>
      </w:r>
      <w:r w:rsidR="00A06858" w:rsidRPr="008E719D">
        <w:rPr>
          <w:b/>
          <w:bCs/>
        </w:rPr>
        <w:t>.</w:t>
      </w:r>
      <w:r w:rsidR="00A06858">
        <w:t xml:space="preserve"> </w:t>
      </w:r>
      <w:r w:rsidR="0000038E">
        <w:t xml:space="preserve">We are told at this point in the text that “Moses was very humble, more than any man who was on the face of the earth.” I can immediately think of a long list of things </w:t>
      </w:r>
      <w:r w:rsidR="008B725B">
        <w:t xml:space="preserve">Moses could </w:t>
      </w:r>
      <w:r w:rsidR="0000038E">
        <w:t>say to Miriam and Aaron</w:t>
      </w:r>
      <w:r w:rsidR="007D1F59">
        <w:t>. I know t</w:t>
      </w:r>
      <w:r w:rsidR="0000038E">
        <w:t>hat’s how I would respond. I do not take critic</w:t>
      </w:r>
      <w:r w:rsidR="008D2E3E">
        <w:t xml:space="preserve">ism well. I am quick to become defensive and quick to state my case, too quick. </w:t>
      </w:r>
      <w:r w:rsidR="007725DD">
        <w:t xml:space="preserve">With </w:t>
      </w:r>
      <w:r w:rsidR="004F2081">
        <w:t>th</w:t>
      </w:r>
      <w:r w:rsidR="007D1F59">
        <w:t>is</w:t>
      </w:r>
      <w:r w:rsidR="004F2081">
        <w:t xml:space="preserve"> </w:t>
      </w:r>
      <w:r w:rsidR="007725DD">
        <w:t>comment about the humility of Moses</w:t>
      </w:r>
      <w:r w:rsidR="007D1F59">
        <w:t xml:space="preserve"> right here in the narrative</w:t>
      </w:r>
      <w:r w:rsidR="007725DD">
        <w:t xml:space="preserve">, I think we are supposed to notice that Moses does not </w:t>
      </w:r>
      <w:r w:rsidR="007D1F59">
        <w:t xml:space="preserve">say </w:t>
      </w:r>
      <w:r w:rsidR="00C700A6">
        <w:t>one</w:t>
      </w:r>
      <w:r w:rsidR="007725DD">
        <w:t xml:space="preserve"> word. </w:t>
      </w:r>
      <w:r w:rsidR="00C700A6">
        <w:t xml:space="preserve">And </w:t>
      </w:r>
      <w:r w:rsidR="00C700A6">
        <w:lastRenderedPageBreak/>
        <w:t xml:space="preserve">that is being connected to his humility. </w:t>
      </w:r>
      <w:r w:rsidR="008F2272">
        <w:t xml:space="preserve">Moses does not respond to the criticism. </w:t>
      </w:r>
      <w:r w:rsidR="00C700A6">
        <w:t xml:space="preserve">He doesn’t defend himself. </w:t>
      </w:r>
      <w:r w:rsidR="008F2272">
        <w:t xml:space="preserve">Moses puts </w:t>
      </w:r>
      <w:r w:rsidR="00BB2E2B">
        <w:t>himself</w:t>
      </w:r>
      <w:r w:rsidR="008F2272">
        <w:t xml:space="preserve"> in the hands of God.</w:t>
      </w:r>
      <w:r w:rsidR="008744F2">
        <w:t xml:space="preserve"> There are times when a leader</w:t>
      </w:r>
      <w:r w:rsidR="00BB2E2B">
        <w:t xml:space="preserve"> just</w:t>
      </w:r>
      <w:r w:rsidR="008744F2">
        <w:t xml:space="preserve"> </w:t>
      </w:r>
      <w:r w:rsidR="00FB3B75">
        <w:t xml:space="preserve">needs to </w:t>
      </w:r>
      <w:r w:rsidR="00BB2E2B">
        <w:t>stay completely</w:t>
      </w:r>
      <w:r w:rsidR="00FB3B75">
        <w:t xml:space="preserve"> silent</w:t>
      </w:r>
      <w:r w:rsidR="00BB2E2B">
        <w:t xml:space="preserve">. There are </w:t>
      </w:r>
      <w:r w:rsidR="00FB3B75">
        <w:t xml:space="preserve">other times </w:t>
      </w:r>
      <w:r w:rsidR="00BB2E2B">
        <w:t xml:space="preserve">when </w:t>
      </w:r>
      <w:r w:rsidR="00FB3B75">
        <w:t xml:space="preserve">a leader needs to </w:t>
      </w:r>
      <w:r w:rsidR="008744F2">
        <w:t>appropriately state</w:t>
      </w:r>
      <w:r w:rsidR="00FB3B75">
        <w:t xml:space="preserve"> </w:t>
      </w:r>
      <w:r w:rsidR="008744F2">
        <w:t>his case</w:t>
      </w:r>
      <w:r w:rsidR="00D40780">
        <w:t xml:space="preserve"> before the appropriate authorities, before</w:t>
      </w:r>
      <w:r w:rsidR="00FB3B75">
        <w:t xml:space="preserve"> other leaders</w:t>
      </w:r>
      <w:r w:rsidR="00D40780">
        <w:t xml:space="preserve"> in the community</w:t>
      </w:r>
      <w:r w:rsidR="008744F2">
        <w:t xml:space="preserve">. </w:t>
      </w:r>
      <w:r w:rsidR="00FB3B75">
        <w:t>In either case</w:t>
      </w:r>
      <w:r w:rsidR="00F5389D">
        <w:t xml:space="preserve">, </w:t>
      </w:r>
      <w:r w:rsidR="00D40780">
        <w:t xml:space="preserve">whether it is staying silent or appropriately voicing </w:t>
      </w:r>
      <w:r w:rsidR="008E3678">
        <w:t xml:space="preserve">a case, </w:t>
      </w:r>
      <w:r w:rsidR="00F5389D">
        <w:t xml:space="preserve">vindication comes from God. </w:t>
      </w:r>
      <w:r w:rsidR="008E3678">
        <w:t xml:space="preserve">Leaders </w:t>
      </w:r>
      <w:proofErr w:type="gramStart"/>
      <w:r w:rsidR="008E3678">
        <w:t>have to</w:t>
      </w:r>
      <w:proofErr w:type="gramEnd"/>
      <w:r w:rsidR="008E3678">
        <w:t xml:space="preserve"> trust God to vindicate them. </w:t>
      </w:r>
      <w:r w:rsidR="00F5389D">
        <w:t xml:space="preserve">We serve at his pleasure. If </w:t>
      </w:r>
      <w:r w:rsidR="00A75CDD">
        <w:t>God truly</w:t>
      </w:r>
      <w:r w:rsidR="00F5389D">
        <w:t xml:space="preserve"> gave the call</w:t>
      </w:r>
      <w:r w:rsidR="008E3678">
        <w:t xml:space="preserve">, if you really believe God called you </w:t>
      </w:r>
      <w:r w:rsidR="00F5389D">
        <w:t xml:space="preserve">to </w:t>
      </w:r>
      <w:r w:rsidR="008E3678">
        <w:t>a</w:t>
      </w:r>
      <w:r w:rsidR="00F5389D">
        <w:t xml:space="preserve"> role</w:t>
      </w:r>
      <w:r w:rsidR="00A75CDD">
        <w:t xml:space="preserve"> of leadership</w:t>
      </w:r>
      <w:r w:rsidR="00F5389D">
        <w:t xml:space="preserve">, then </w:t>
      </w:r>
      <w:r w:rsidR="00E2185B">
        <w:t>you</w:t>
      </w:r>
      <w:r w:rsidR="00A75CDD">
        <w:t xml:space="preserve"> trust God to keep </w:t>
      </w:r>
      <w:r w:rsidR="00E2185B">
        <w:t>you</w:t>
      </w:r>
      <w:r w:rsidR="00A75CDD">
        <w:t xml:space="preserve"> in </w:t>
      </w:r>
      <w:r w:rsidR="00E2185B">
        <w:t>that</w:t>
      </w:r>
      <w:r w:rsidR="00A75CDD">
        <w:t xml:space="preserve"> position</w:t>
      </w:r>
      <w:r w:rsidR="00E2185B">
        <w:t xml:space="preserve"> of leadership</w:t>
      </w:r>
      <w:r w:rsidR="00A75CDD">
        <w:t>.</w:t>
      </w:r>
      <w:r w:rsidR="00792C08">
        <w:t xml:space="preserve"> It is not </w:t>
      </w:r>
      <w:r w:rsidR="00E2185B">
        <w:t>y</w:t>
      </w:r>
      <w:r w:rsidR="00792C08">
        <w:t>ours to grasp. If the criticism is outside the community by someone who has no hand in the solution,</w:t>
      </w:r>
      <w:r w:rsidR="00E2185B">
        <w:t xml:space="preserve"> no relationship to the people involved,</w:t>
      </w:r>
      <w:r w:rsidR="00792C08">
        <w:t xml:space="preserve"> I think we let it go. </w:t>
      </w:r>
      <w:r w:rsidR="003A438C">
        <w:t xml:space="preserve">We don’t even respond. We just focus on what God has called us to do. </w:t>
      </w:r>
      <w:r w:rsidR="00792C08">
        <w:t xml:space="preserve">We ignore it as we continue to pursue the vision God has given us. If the </w:t>
      </w:r>
      <w:r w:rsidR="00030E59">
        <w:t>criticism is in the community</w:t>
      </w:r>
      <w:r w:rsidR="003A438C">
        <w:t xml:space="preserve"> or comes by a partner or a friend of the community,</w:t>
      </w:r>
      <w:r w:rsidR="00030E59">
        <w:t xml:space="preserve"> we must be slow to speak, slow to become angry, and address the situation through the right </w:t>
      </w:r>
      <w:r w:rsidR="00834CB8">
        <w:t>system of authority. In this case, there is no right system of authority</w:t>
      </w:r>
      <w:r w:rsidR="00072172">
        <w:t xml:space="preserve"> because t</w:t>
      </w:r>
      <w:r w:rsidR="00834CB8">
        <w:t xml:space="preserve">hese are the top three leaders in Israel. </w:t>
      </w:r>
      <w:r w:rsidR="00072172">
        <w:t xml:space="preserve">There really is no one to talk to. </w:t>
      </w:r>
      <w:r w:rsidR="000549D0">
        <w:t>Moses leaves it in the hands of God</w:t>
      </w:r>
      <w:r w:rsidR="00072172">
        <w:t xml:space="preserve">. </w:t>
      </w:r>
      <w:r w:rsidR="000549D0">
        <w:t>God vindicates Moses.</w:t>
      </w:r>
    </w:p>
    <w:p w14:paraId="082B1D84" w14:textId="5B9A0CFA" w:rsidR="00423F31" w:rsidRDefault="00873C04" w:rsidP="003C4531">
      <w:r>
        <w:t>F</w:t>
      </w:r>
      <w:r w:rsidR="000549D0">
        <w:t xml:space="preserve">irst was </w:t>
      </w:r>
      <w:r w:rsidR="00D203F2">
        <w:t>the lesson that criticism comes with the role. You cannot lead without being criticized. Second, when criticized</w:t>
      </w:r>
      <w:r w:rsidR="00A2712A">
        <w:t xml:space="preserve"> trust God to vindicate you.</w:t>
      </w:r>
      <w:r w:rsidR="00E53599">
        <w:t xml:space="preserve"> But your honor in his hands.</w:t>
      </w:r>
      <w:r w:rsidR="00A2712A">
        <w:t xml:space="preserve"> Third, </w:t>
      </w:r>
      <w:r w:rsidR="00A2712A" w:rsidRPr="00E53599">
        <w:rPr>
          <w:b/>
          <w:bCs/>
        </w:rPr>
        <w:t>because delegation is necessary, leaders must learn to share power and authority.</w:t>
      </w:r>
      <w:r w:rsidR="00A2712A">
        <w:t xml:space="preserve"> </w:t>
      </w:r>
      <w:r w:rsidR="00896C49">
        <w:t xml:space="preserve">This is the primary leadership lesson I see from our story in chapter 11. </w:t>
      </w:r>
      <w:r w:rsidR="00735D10">
        <w:t xml:space="preserve">It is really two lessons together. The first is, delegation is a must. </w:t>
      </w:r>
      <w:r w:rsidR="00896C49">
        <w:t xml:space="preserve">The burden was too much for Moses. </w:t>
      </w:r>
      <w:r w:rsidR="009F640E">
        <w:t>Moses had already received similar advice to share the load back in Exodus 18.</w:t>
      </w:r>
      <w:r w:rsidR="00896C49">
        <w:t xml:space="preserve"> </w:t>
      </w:r>
      <w:r w:rsidR="009F640E">
        <w:t xml:space="preserve">Apparently, </w:t>
      </w:r>
      <w:r w:rsidR="00735D10">
        <w:t xml:space="preserve">it is a tough one for him, and </w:t>
      </w:r>
      <w:r w:rsidR="009F640E">
        <w:t>he is</w:t>
      </w:r>
      <w:r w:rsidR="00011F32">
        <w:t xml:space="preserve"> still growin</w:t>
      </w:r>
      <w:r w:rsidR="009F640E">
        <w:t>g</w:t>
      </w:r>
      <w:r w:rsidR="00011F32">
        <w:t xml:space="preserve"> </w:t>
      </w:r>
      <w:r w:rsidR="00735D10">
        <w:t xml:space="preserve">in </w:t>
      </w:r>
      <w:r w:rsidR="00011F32">
        <w:t>this principle of delegation.</w:t>
      </w:r>
      <w:r w:rsidR="00B52EC4">
        <w:t xml:space="preserve"> He does have a special unique role, he cannot share. He is the one who gets to direct revelation from God, only him, not Aaron, not Miriam.</w:t>
      </w:r>
      <w:r w:rsidR="00456BC4">
        <w:t xml:space="preserve"> But there is a lot that he is doing that he could share. And this is so typical of so many leaders</w:t>
      </w:r>
      <w:r w:rsidR="00423F31">
        <w:t xml:space="preserve"> that they take so much burden on them, just because they know how to do things well, and they see the vision, they think </w:t>
      </w:r>
      <w:r w:rsidR="00EE1B29">
        <w:t xml:space="preserve">they </w:t>
      </w:r>
      <w:proofErr w:type="gramStart"/>
      <w:r w:rsidR="00EE1B29">
        <w:t>have to</w:t>
      </w:r>
      <w:proofErr w:type="gramEnd"/>
      <w:r w:rsidR="00EE1B29">
        <w:t xml:space="preserve"> do it. And they have </w:t>
      </w:r>
      <w:proofErr w:type="gramStart"/>
      <w:r w:rsidR="00EE1B29">
        <w:t>go</w:t>
      </w:r>
      <w:proofErr w:type="gramEnd"/>
      <w:r w:rsidR="00EE1B29">
        <w:t xml:space="preserve"> to learn to delegate. Not only because they need to pass off responsibility, but </w:t>
      </w:r>
      <w:r w:rsidR="003D3CF2">
        <w:t>other people do not grow if they do not have the chance to step in and serve and sacrifice and lead.</w:t>
      </w:r>
    </w:p>
    <w:p w14:paraId="4C9E0FA0" w14:textId="39561D20" w:rsidR="000549D0" w:rsidRDefault="003D3CF2" w:rsidP="003C4531">
      <w:r>
        <w:t>B</w:t>
      </w:r>
      <w:r w:rsidR="00480B8A">
        <w:t>ut to truly delegate</w:t>
      </w:r>
      <w:r w:rsidR="00E0706A">
        <w:t xml:space="preserve">, and here is the second lesson, leaders </w:t>
      </w:r>
      <w:proofErr w:type="gramStart"/>
      <w:r w:rsidR="00E0706A">
        <w:t>have to</w:t>
      </w:r>
      <w:proofErr w:type="gramEnd"/>
      <w:r w:rsidR="00E0706A">
        <w:t xml:space="preserve"> give away power. They </w:t>
      </w:r>
      <w:proofErr w:type="gramStart"/>
      <w:r w:rsidR="00E0706A">
        <w:t>have to</w:t>
      </w:r>
      <w:proofErr w:type="gramEnd"/>
      <w:r w:rsidR="00E0706A">
        <w:t xml:space="preserve"> give away real</w:t>
      </w:r>
      <w:r w:rsidR="00480B8A">
        <w:t xml:space="preserve"> responsibility and authority</w:t>
      </w:r>
      <w:r w:rsidR="00011F32">
        <w:t xml:space="preserve">. God says, “Spread it out.” </w:t>
      </w:r>
      <w:r w:rsidR="001301F0">
        <w:t xml:space="preserve">To do that, Moses is going to have to share power. Younger leaders </w:t>
      </w:r>
      <w:r w:rsidR="00FC231B">
        <w:t>did to</w:t>
      </w:r>
      <w:r w:rsidR="001301F0">
        <w:t xml:space="preserve"> have real authority to act</w:t>
      </w:r>
      <w:r w:rsidR="00A7504E">
        <w:t xml:space="preserve">, whether </w:t>
      </w:r>
      <w:r w:rsidR="00FC231B">
        <w:t>they</w:t>
      </w:r>
      <w:r w:rsidR="00A7504E">
        <w:t xml:space="preserve"> succeed or</w:t>
      </w:r>
      <w:r w:rsidR="00FC231B">
        <w:t xml:space="preserve"> whether they</w:t>
      </w:r>
      <w:r w:rsidR="00A7504E">
        <w:t xml:space="preserve"> fail</w:t>
      </w:r>
      <w:r w:rsidR="00FC231B">
        <w:t>. And if they fail, they</w:t>
      </w:r>
      <w:r w:rsidR="00A7504E">
        <w:t xml:space="preserve"> </w:t>
      </w:r>
      <w:r w:rsidR="00FC231B">
        <w:t>do not need to be</w:t>
      </w:r>
      <w:r w:rsidR="00A7504E">
        <w:t xml:space="preserve"> beaten down by older leaders. </w:t>
      </w:r>
      <w:r w:rsidR="00F03763">
        <w:t xml:space="preserve">And </w:t>
      </w:r>
      <w:r w:rsidR="00FC173F">
        <w:t xml:space="preserve">Moses seems to get this. He does not have to control </w:t>
      </w:r>
      <w:r w:rsidR="00F03763">
        <w:t>every</w:t>
      </w:r>
      <w:r w:rsidR="003E1E98">
        <w:t>thing</w:t>
      </w:r>
      <w:r w:rsidR="00FC173F">
        <w:t xml:space="preserve">. Joshua is </w:t>
      </w:r>
      <w:r w:rsidR="00F03763">
        <w:t xml:space="preserve">really </w:t>
      </w:r>
      <w:r w:rsidR="00FC173F">
        <w:t xml:space="preserve">concerned by what </w:t>
      </w:r>
      <w:r w:rsidR="00720339">
        <w:t>is</w:t>
      </w:r>
      <w:r w:rsidR="00FC173F">
        <w:t xml:space="preserve"> happening out of sight</w:t>
      </w:r>
      <w:r w:rsidR="00A26134">
        <w:t xml:space="preserve"> </w:t>
      </w:r>
      <w:r w:rsidR="00FC173F">
        <w:t>without Moses present</w:t>
      </w:r>
      <w:r w:rsidR="00720339">
        <w:t>, these two guys in the camp</w:t>
      </w:r>
      <w:r w:rsidR="00FC173F">
        <w:t xml:space="preserve">. </w:t>
      </w:r>
      <w:r w:rsidR="00A26134">
        <w:t xml:space="preserve">So, </w:t>
      </w:r>
      <w:r w:rsidR="008B1CD6">
        <w:t>when the young man</w:t>
      </w:r>
      <w:r w:rsidR="00A26134">
        <w:t xml:space="preserve"> runs to Moses</w:t>
      </w:r>
      <w:r w:rsidR="008B1CD6">
        <w:t xml:space="preserve">, Joshua is quick to criticize these </w:t>
      </w:r>
      <w:r w:rsidR="00A26134">
        <w:t>two</w:t>
      </w:r>
      <w:r w:rsidR="008B1CD6">
        <w:t xml:space="preserve"> </w:t>
      </w:r>
      <w:r w:rsidR="00A26134">
        <w:t xml:space="preserve">leaders </w:t>
      </w:r>
      <w:r w:rsidR="008B1CD6">
        <w:t>who are</w:t>
      </w:r>
      <w:r w:rsidR="00A26134">
        <w:t xml:space="preserve"> prophesy</w:t>
      </w:r>
      <w:r w:rsidR="008B1CD6">
        <w:t>ing</w:t>
      </w:r>
      <w:r w:rsidR="00A26134">
        <w:t xml:space="preserve"> in the camp. </w:t>
      </w:r>
      <w:r w:rsidR="008B1CD6">
        <w:t xml:space="preserve">But </w:t>
      </w:r>
      <w:r w:rsidR="00FC173F">
        <w:t>Moses says, “Let it happen. Let the Spirit work.</w:t>
      </w:r>
      <w:r w:rsidR="00437B03">
        <w:t>” It</w:t>
      </w:r>
      <w:r w:rsidR="0088030D">
        <w:t xml:space="preserve"> is</w:t>
      </w:r>
      <w:r w:rsidR="00437B03">
        <w:t xml:space="preserve"> mark of Moses’ humility that he </w:t>
      </w:r>
      <w:proofErr w:type="gramStart"/>
      <w:r w:rsidR="00437B03">
        <w:t>is able to</w:t>
      </w:r>
      <w:proofErr w:type="gramEnd"/>
      <w:r w:rsidR="00437B03">
        <w:t xml:space="preserve"> let go of control</w:t>
      </w:r>
      <w:r w:rsidR="00FD2A14">
        <w:t>,</w:t>
      </w:r>
      <w:r w:rsidR="0088030D">
        <w:t xml:space="preserve"> and</w:t>
      </w:r>
      <w:r w:rsidR="00FD2A14">
        <w:t xml:space="preserve"> he is able to</w:t>
      </w:r>
      <w:r w:rsidR="0088030D">
        <w:t xml:space="preserve"> let others exercise the</w:t>
      </w:r>
      <w:r w:rsidR="00871489">
        <w:t>ir spiritual gifts in the community without his oversight.</w:t>
      </w:r>
    </w:p>
    <w:p w14:paraId="37AFD859" w14:textId="3A570EF7" w:rsidR="003C4531" w:rsidRDefault="00DD2A50" w:rsidP="00106F52">
      <w:r>
        <w:t>Fourth</w:t>
      </w:r>
      <w:r w:rsidR="00FD2A14">
        <w:t xml:space="preserve"> lesson</w:t>
      </w:r>
      <w:r w:rsidR="00106F52">
        <w:t xml:space="preserve">, </w:t>
      </w:r>
      <w:r w:rsidR="00106F52" w:rsidRPr="00FD2A14">
        <w:rPr>
          <w:b/>
          <w:bCs/>
        </w:rPr>
        <w:t>God’s people need leaders</w:t>
      </w:r>
      <w:r w:rsidR="00106F52">
        <w:t xml:space="preserve">. </w:t>
      </w:r>
      <w:r w:rsidR="00E335EE">
        <w:t xml:space="preserve">Leadership involves a vision of where the people need to go and the </w:t>
      </w:r>
      <w:r w:rsidR="00E25563">
        <w:t xml:space="preserve">heart and </w:t>
      </w:r>
      <w:r w:rsidR="007E26AB">
        <w:t xml:space="preserve">the </w:t>
      </w:r>
      <w:r w:rsidR="00E25563">
        <w:t>will to help them get there. Th</w:t>
      </w:r>
      <w:r w:rsidR="005A0B1F">
        <w:t>ese</w:t>
      </w:r>
      <w:r w:rsidR="00E25563">
        <w:t xml:space="preserve"> people desperately need Moses</w:t>
      </w:r>
      <w:r w:rsidR="009E4C2C">
        <w:t xml:space="preserve">, and they need other leaders working with Moses, or they are going to lose Moses. He can’t do it alone. </w:t>
      </w:r>
      <w:r w:rsidR="00E25563">
        <w:t>All God</w:t>
      </w:r>
      <w:r w:rsidR="005A0B1F">
        <w:t xml:space="preserve">’s people </w:t>
      </w:r>
      <w:proofErr w:type="gramStart"/>
      <w:r w:rsidR="005A0B1F">
        <w:t>have the ability to</w:t>
      </w:r>
      <w:proofErr w:type="gramEnd"/>
      <w:r w:rsidR="005A0B1F">
        <w:t xml:space="preserve"> sit back and criticize.</w:t>
      </w:r>
      <w:r w:rsidR="00C97ED5">
        <w:t xml:space="preserve"> That is not a unique spiritual gift.</w:t>
      </w:r>
      <w:r w:rsidR="005A0B1F">
        <w:t xml:space="preserve"> Not a lot</w:t>
      </w:r>
      <w:r w:rsidR="00356F8D">
        <w:t xml:space="preserve"> of people are able</w:t>
      </w:r>
      <w:r w:rsidR="007E26AB">
        <w:t xml:space="preserve"> or available or willing</w:t>
      </w:r>
      <w:r w:rsidR="00356F8D">
        <w:t xml:space="preserve"> to step up and lead others forward. It is not an easy job. </w:t>
      </w:r>
      <w:r w:rsidR="0002317F">
        <w:t>And unless we are in the game, contributing, serving, praying for our leaders</w:t>
      </w:r>
      <w:r w:rsidR="005B5DAD">
        <w:t xml:space="preserve">, </w:t>
      </w:r>
      <w:r w:rsidR="00C97ED5">
        <w:t xml:space="preserve">helping our leaders, </w:t>
      </w:r>
      <w:r w:rsidR="005B5DAD">
        <w:t>we really should keep our criticism to ourselves</w:t>
      </w:r>
      <w:r w:rsidR="005D2877">
        <w:t>.</w:t>
      </w:r>
      <w:r w:rsidR="00820AC3">
        <w:t xml:space="preserve"> We need leaders. And we need to pray for them. And we need to encourage them. And we need to help them.</w:t>
      </w:r>
      <w:r w:rsidR="008B0F30">
        <w:t xml:space="preserve"> Let’s look at one more incident of grumbling. And it is a big one.</w:t>
      </w:r>
    </w:p>
    <w:p w14:paraId="488D9736" w14:textId="53AD606A" w:rsidR="00C14EB5" w:rsidRDefault="00B65B7F" w:rsidP="00B65B7F">
      <w:pPr>
        <w:pStyle w:val="Heading2"/>
      </w:pPr>
      <w:r>
        <w:t>Chapter 14</w:t>
      </w:r>
      <w:r w:rsidR="00907EA6">
        <w:t xml:space="preserve">: </w:t>
      </w:r>
      <w:r w:rsidR="00E62B52">
        <w:t>The heart of a leader revealed in grumbling.</w:t>
      </w:r>
    </w:p>
    <w:p w14:paraId="294E45C7" w14:textId="612FC174" w:rsidR="004F203A" w:rsidRDefault="004F203A" w:rsidP="00CE12F8">
      <w:r>
        <w:t>In chapter 13 of Numbers men from each tribe are sent to spy out the land. Chapter 14 does not begin well.</w:t>
      </w:r>
      <w:r w:rsidR="008B0F30">
        <w:t xml:space="preserve"> This is verses 1-4.</w:t>
      </w:r>
    </w:p>
    <w:p w14:paraId="1F675710" w14:textId="2B6C57A5" w:rsidR="008C0126" w:rsidRPr="008C0126" w:rsidRDefault="008C0126" w:rsidP="008C0126">
      <w:pPr>
        <w:ind w:left="567"/>
      </w:pPr>
      <w:r w:rsidRPr="008C0126">
        <w:rPr>
          <w:vertAlign w:val="superscript"/>
          <w:lang w:val="en"/>
        </w:rPr>
        <w:lastRenderedPageBreak/>
        <w:t>1</w:t>
      </w:r>
      <w:r w:rsidRPr="008C0126">
        <w:rPr>
          <w:lang w:val="en"/>
        </w:rPr>
        <w:t xml:space="preserve"> </w:t>
      </w:r>
      <w:r w:rsidRPr="008C0126">
        <w:t xml:space="preserve">Then all the congregation </w:t>
      </w:r>
      <w:proofErr w:type="gramStart"/>
      <w:r w:rsidRPr="008C0126">
        <w:t>lifted up</w:t>
      </w:r>
      <w:proofErr w:type="gramEnd"/>
      <w:r w:rsidRPr="008C0126">
        <w:t xml:space="preserve"> their voices and cried, and the people wept that night. </w:t>
      </w:r>
      <w:r w:rsidRPr="008C0126">
        <w:rPr>
          <w:vertAlign w:val="superscript"/>
          <w:lang w:val="en"/>
        </w:rPr>
        <w:t>2</w:t>
      </w:r>
      <w:r w:rsidRPr="008C0126">
        <w:rPr>
          <w:lang w:val="en"/>
        </w:rPr>
        <w:t xml:space="preserve"> </w:t>
      </w:r>
      <w:r w:rsidRPr="008C0126">
        <w:t xml:space="preserve">All the sons of Israel grumbled against Moses and Aaron; and the whole congregation said to them, “Would that we had died in the land of Egypt! Or would that we had died in this wilderness! </w:t>
      </w:r>
      <w:r w:rsidRPr="008C0126">
        <w:rPr>
          <w:vertAlign w:val="superscript"/>
          <w:lang w:val="en"/>
        </w:rPr>
        <w:t>3</w:t>
      </w:r>
      <w:r w:rsidRPr="008C0126">
        <w:rPr>
          <w:lang w:val="en"/>
        </w:rPr>
        <w:t xml:space="preserve"> </w:t>
      </w:r>
      <w:r w:rsidRPr="008C0126">
        <w:t xml:space="preserve">Why is the </w:t>
      </w:r>
      <w:r w:rsidRPr="008C0126">
        <w:rPr>
          <w:smallCaps/>
        </w:rPr>
        <w:t>Lord</w:t>
      </w:r>
      <w:r w:rsidRPr="008C0126">
        <w:t xml:space="preserve"> bringing us into this land, to fall by the sword? Our wives and our little ones will become plunder; would it not be better for us to return to Egypt?” </w:t>
      </w:r>
      <w:r w:rsidRPr="008C0126">
        <w:rPr>
          <w:vertAlign w:val="superscript"/>
          <w:lang w:val="en"/>
        </w:rPr>
        <w:t>4</w:t>
      </w:r>
      <w:r w:rsidRPr="008C0126">
        <w:rPr>
          <w:lang w:val="en"/>
        </w:rPr>
        <w:t xml:space="preserve"> </w:t>
      </w:r>
      <w:r w:rsidRPr="008C0126">
        <w:t xml:space="preserve">So they said to one another, “Let us appoint a leader and return to Egypt.” </w:t>
      </w:r>
    </w:p>
    <w:p w14:paraId="5FCC1C59" w14:textId="27A27BB8" w:rsidR="004F203A" w:rsidRDefault="0085351E" w:rsidP="00CE12F8">
      <w:r>
        <w:t>Joshua and Caleb speak up in faith</w:t>
      </w:r>
      <w:r w:rsidR="00664EF1">
        <w:t xml:space="preserve"> to</w:t>
      </w:r>
      <w:r w:rsidR="002F52CC">
        <w:t xml:space="preserve"> support the original vision of</w:t>
      </w:r>
      <w:r w:rsidR="00664EF1">
        <w:t xml:space="preserve"> </w:t>
      </w:r>
      <w:r w:rsidR="002F52CC">
        <w:t>taking</w:t>
      </w:r>
      <w:r w:rsidR="00664EF1">
        <w:t xml:space="preserve"> the land. </w:t>
      </w:r>
      <w:r w:rsidR="00EB6934">
        <w:t xml:space="preserve">“We can do it!” </w:t>
      </w:r>
      <w:proofErr w:type="gramStart"/>
      <w:r w:rsidR="00664EF1">
        <w:t>The</w:t>
      </w:r>
      <w:proofErr w:type="gramEnd"/>
      <w:r w:rsidR="00664EF1">
        <w:t xml:space="preserve"> people pick up stones to kill them.</w:t>
      </w:r>
      <w:r w:rsidR="00F84124">
        <w:t xml:space="preserve"> God intervenes manifesting his glory to all Israel.</w:t>
      </w:r>
      <w:r w:rsidR="00BE0AAD">
        <w:t xml:space="preserve"> </w:t>
      </w:r>
      <w:r w:rsidR="00AF2B72">
        <w:t>Then God</w:t>
      </w:r>
      <w:r w:rsidR="00375474">
        <w:t xml:space="preserve"> </w:t>
      </w:r>
      <w:r w:rsidR="00403FCD">
        <w:t>expresses his desire</w:t>
      </w:r>
      <w:r w:rsidR="00D67314">
        <w:t xml:space="preserve"> to Moses</w:t>
      </w:r>
      <w:r w:rsidR="00403FCD">
        <w:t xml:space="preserve"> to destroy Israel and start over with Moses.</w:t>
      </w:r>
      <w:r w:rsidR="009F525E">
        <w:t xml:space="preserve"> In a way very similar to the golden calf incident, </w:t>
      </w:r>
      <w:r w:rsidR="008F060C">
        <w:t>God</w:t>
      </w:r>
      <w:r w:rsidR="00D67314">
        <w:t xml:space="preserve">’s </w:t>
      </w:r>
      <w:r w:rsidR="008F060C">
        <w:t>reveal</w:t>
      </w:r>
      <w:r w:rsidR="00D67314">
        <w:t>ing</w:t>
      </w:r>
      <w:r w:rsidR="008F060C">
        <w:t xml:space="preserve"> his just anger draw</w:t>
      </w:r>
      <w:r w:rsidR="00D67314">
        <w:t>s</w:t>
      </w:r>
      <w:r w:rsidR="008F060C">
        <w:t xml:space="preserve"> out a response from Moses</w:t>
      </w:r>
      <w:r w:rsidR="00360689">
        <w:t xml:space="preserve">. </w:t>
      </w:r>
      <w:r w:rsidR="00BA167C">
        <w:t>And h</w:t>
      </w:r>
      <w:r w:rsidR="008F060C">
        <w:t>ere is that response</w:t>
      </w:r>
      <w:r w:rsidR="00BA167C">
        <w:t xml:space="preserve">. This is </w:t>
      </w:r>
      <w:r w:rsidR="00B26692">
        <w:t>Numbers 14:12-19.</w:t>
      </w:r>
    </w:p>
    <w:p w14:paraId="75896CD1" w14:textId="71E0E708" w:rsidR="00B26692" w:rsidRPr="00BA167C" w:rsidRDefault="00B26692" w:rsidP="00B26692">
      <w:pPr>
        <w:ind w:left="567"/>
      </w:pPr>
      <w:r w:rsidRPr="00BA167C">
        <w:rPr>
          <w:vertAlign w:val="superscript"/>
          <w:lang w:val="en"/>
        </w:rPr>
        <w:t>13</w:t>
      </w:r>
      <w:r w:rsidRPr="00BA167C">
        <w:rPr>
          <w:lang w:val="en"/>
        </w:rPr>
        <w:t xml:space="preserve"> </w:t>
      </w:r>
      <w:r w:rsidRPr="00BA167C">
        <w:t xml:space="preserve">But Moses said to the </w:t>
      </w:r>
      <w:r w:rsidRPr="00BA167C">
        <w:rPr>
          <w:smallCaps/>
        </w:rPr>
        <w:t>Lord</w:t>
      </w:r>
      <w:r w:rsidRPr="00BA167C">
        <w:t xml:space="preserve">, “Then the Egyptians will hear of it, for by Your strength You brought up this people from their midst, </w:t>
      </w:r>
      <w:r w:rsidRPr="00BA167C">
        <w:rPr>
          <w:vertAlign w:val="superscript"/>
          <w:lang w:val="en"/>
        </w:rPr>
        <w:t>14</w:t>
      </w:r>
      <w:r w:rsidRPr="00BA167C">
        <w:rPr>
          <w:lang w:val="en"/>
        </w:rPr>
        <w:t xml:space="preserve"> </w:t>
      </w:r>
      <w:r w:rsidRPr="00BA167C">
        <w:t xml:space="preserve">and they will tell it to the inhabitants of this land. They have heard that You, O </w:t>
      </w:r>
      <w:r w:rsidRPr="00BA167C">
        <w:rPr>
          <w:smallCaps/>
        </w:rPr>
        <w:t>Lord</w:t>
      </w:r>
      <w:r w:rsidRPr="00BA167C">
        <w:t xml:space="preserve">, are in the midst of this people, for You, O </w:t>
      </w:r>
      <w:r w:rsidRPr="00BA167C">
        <w:rPr>
          <w:smallCaps/>
        </w:rPr>
        <w:t>Lord</w:t>
      </w:r>
      <w:r w:rsidRPr="00BA167C">
        <w:t xml:space="preserve">, are seen eye to eye, while Your cloud stands over them; and You go before them in a pillar of cloud by day and in a pillar of fire by night. </w:t>
      </w:r>
      <w:r w:rsidRPr="00BA167C">
        <w:rPr>
          <w:vertAlign w:val="superscript"/>
          <w:lang w:val="en"/>
        </w:rPr>
        <w:t>15</w:t>
      </w:r>
      <w:r w:rsidRPr="00BA167C">
        <w:rPr>
          <w:lang w:val="en"/>
        </w:rPr>
        <w:t xml:space="preserve"> </w:t>
      </w:r>
      <w:r w:rsidRPr="00BA167C">
        <w:t xml:space="preserve">Now if You slay this people as one man, then the nations who have heard of Your fame will say, </w:t>
      </w:r>
      <w:r w:rsidRPr="00BA167C">
        <w:rPr>
          <w:vertAlign w:val="superscript"/>
          <w:lang w:val="en"/>
        </w:rPr>
        <w:t>16</w:t>
      </w:r>
      <w:r w:rsidRPr="00BA167C">
        <w:rPr>
          <w:lang w:val="en"/>
        </w:rPr>
        <w:t xml:space="preserve"> </w:t>
      </w:r>
      <w:r w:rsidRPr="00BA167C">
        <w:t xml:space="preserve">‘Because the </w:t>
      </w:r>
      <w:r w:rsidRPr="00BA167C">
        <w:rPr>
          <w:smallCaps/>
        </w:rPr>
        <w:t>Lord</w:t>
      </w:r>
      <w:r w:rsidRPr="00BA167C">
        <w:t xml:space="preserve"> could not bring this people into the land which He promised them by oath, therefore He slaughtered them in the wilderness.’ </w:t>
      </w:r>
      <w:r w:rsidRPr="00BA167C">
        <w:rPr>
          <w:vertAlign w:val="superscript"/>
          <w:lang w:val="en"/>
        </w:rPr>
        <w:t>17</w:t>
      </w:r>
      <w:r w:rsidRPr="00BA167C">
        <w:rPr>
          <w:lang w:val="en"/>
        </w:rPr>
        <w:t xml:space="preserve"> </w:t>
      </w:r>
      <w:r w:rsidRPr="00BA167C">
        <w:t xml:space="preserve">But now, I pray, let the power of the Lord be great, just as You have declared, </w:t>
      </w:r>
      <w:r w:rsidRPr="00BA167C">
        <w:rPr>
          <w:vertAlign w:val="superscript"/>
          <w:lang w:val="en"/>
        </w:rPr>
        <w:t>18</w:t>
      </w:r>
      <w:r w:rsidRPr="00BA167C">
        <w:rPr>
          <w:lang w:val="en"/>
        </w:rPr>
        <w:t xml:space="preserve"> </w:t>
      </w:r>
      <w:r w:rsidRPr="00BA167C">
        <w:t xml:space="preserve">‘The </w:t>
      </w:r>
      <w:r w:rsidRPr="00BA167C">
        <w:rPr>
          <w:smallCaps/>
        </w:rPr>
        <w:t>Lord</w:t>
      </w:r>
      <w:r w:rsidRPr="00BA167C">
        <w:t xml:space="preserve"> is slow to anger and abundant in lovingkindness, forgiving iniquity and transgression; but He will by no means clear the guilty, visiting the iniquity of the fathers on the children to the third and the fourth generations.’ </w:t>
      </w:r>
      <w:r w:rsidRPr="00BA167C">
        <w:rPr>
          <w:vertAlign w:val="superscript"/>
          <w:lang w:val="en"/>
        </w:rPr>
        <w:t>19</w:t>
      </w:r>
      <w:r w:rsidRPr="00BA167C">
        <w:rPr>
          <w:lang w:val="en"/>
        </w:rPr>
        <w:t xml:space="preserve"> </w:t>
      </w:r>
      <w:r w:rsidRPr="00BA167C">
        <w:t xml:space="preserve">Pardon, I pray, the iniquity of this people according to the greatness of Your lovingkindness, just as You also have forgiven this people, from Egypt even until now.” </w:t>
      </w:r>
    </w:p>
    <w:p w14:paraId="5CA6F920" w14:textId="392ECEE9" w:rsidR="00007E4B" w:rsidRDefault="00D1147E" w:rsidP="00CE12F8">
      <w:r>
        <w:t xml:space="preserve">This is the prayer of a leader. </w:t>
      </w:r>
      <w:r w:rsidR="00872C74">
        <w:t xml:space="preserve">This is a guy who gets the glory of God. And be careful here. </w:t>
      </w:r>
      <w:r w:rsidR="00677022">
        <w:t xml:space="preserve">Moses’ </w:t>
      </w:r>
      <w:r w:rsidR="00F90988">
        <w:t>is not playing up to the vanity of God. Moses is not trying to manipulate God by bringing up his glory. “God, you care so much about your glory</w:t>
      </w:r>
      <w:r w:rsidR="0087046F">
        <w:t xml:space="preserve">. Don’t destroy the people.” No, Moses cares about God’s glory. </w:t>
      </w:r>
      <w:r w:rsidR="00CE6181">
        <w:t>Moses cares about the fame of his name. That burns in Moses’ heart. That’s the heart of a leader. He cares first and foremost about the</w:t>
      </w:r>
      <w:r w:rsidR="00677022">
        <w:t xml:space="preserve"> </w:t>
      </w:r>
      <w:r w:rsidR="00656534">
        <w:t>g</w:t>
      </w:r>
      <w:r>
        <w:t xml:space="preserve">lory of God. </w:t>
      </w:r>
      <w:r w:rsidR="00CE6181">
        <w:t>He loves the Lord God with all his heart</w:t>
      </w:r>
      <w:r w:rsidR="00BD356A">
        <w:t xml:space="preserve">, with all his mind, with all his soul, with all his strength. </w:t>
      </w:r>
      <w:r w:rsidR="00656534">
        <w:t xml:space="preserve">Moses second concern is the life of the people. </w:t>
      </w:r>
      <w:r w:rsidR="00BD356A">
        <w:t xml:space="preserve">He also loves the people. The sinful, rebellious </w:t>
      </w:r>
      <w:r w:rsidR="00C24B44">
        <w:t xml:space="preserve">people. </w:t>
      </w:r>
      <w:r w:rsidR="00007E4B">
        <w:t xml:space="preserve">Did you notice how Moses connected the two by calling on the name of God. When </w:t>
      </w:r>
      <w:r w:rsidR="00C6356E">
        <w:t xml:space="preserve">God agreed after the golden calf incident to dwell among the people, Moses asked to see his glory. “How can you, a holy God, dwell among a sinful people without killing them? How can holy fire </w:t>
      </w:r>
      <w:r w:rsidR="00C10F36">
        <w:t xml:space="preserve">rest on a flammable bush without burning it up?” The request to see God’s glory is a request to see </w:t>
      </w:r>
      <w:r w:rsidR="00C24B44">
        <w:t>his true character, to see</w:t>
      </w:r>
      <w:r w:rsidR="00584810">
        <w:t xml:space="preserve"> his being. “Who are you?” </w:t>
      </w:r>
      <w:proofErr w:type="gramStart"/>
      <w:r w:rsidR="00584810">
        <w:t>And</w:t>
      </w:r>
      <w:proofErr w:type="gramEnd"/>
      <w:r w:rsidR="00584810">
        <w:t xml:space="preserve"> </w:t>
      </w:r>
      <w:r w:rsidR="002560DF">
        <w:t xml:space="preserve">God reveals his glory, his character, by proclaiming his name. Moses </w:t>
      </w:r>
      <w:r w:rsidR="00584810">
        <w:t xml:space="preserve">here </w:t>
      </w:r>
      <w:r w:rsidR="002560DF">
        <w:t>quotes that name back to God</w:t>
      </w:r>
      <w:r w:rsidR="004224A1">
        <w:t xml:space="preserve">. It is </w:t>
      </w:r>
      <w:r w:rsidR="002560DF">
        <w:t xml:space="preserve">here in verse </w:t>
      </w:r>
      <w:r w:rsidR="00B81E45">
        <w:t xml:space="preserve">18. Did you hear it? </w:t>
      </w:r>
      <w:r w:rsidR="00F53205">
        <w:t>“</w:t>
      </w:r>
      <w:r w:rsidR="00B81E45">
        <w:t>The LORD is slow to anger and abundant in lovingkindness, forgiving iniquity and transgression; but he will by no means clear the guilty</w:t>
      </w:r>
      <w:r w:rsidR="00F53205">
        <w:t xml:space="preserve">.” </w:t>
      </w:r>
      <w:r w:rsidR="004224A1">
        <w:t>On that basis, the basis of his character, Moses pleads</w:t>
      </w:r>
      <w:r w:rsidR="00B11E62">
        <w:t xml:space="preserve">, “Pardon their iniquity even as you have done from Egypt up to this day.” </w:t>
      </w:r>
      <w:proofErr w:type="gramStart"/>
      <w:r w:rsidR="00F53205">
        <w:t>This</w:t>
      </w:r>
      <w:proofErr w:type="gramEnd"/>
      <w:r w:rsidR="00F53205">
        <w:t xml:space="preserve"> is the way to pray to God. The concern i</w:t>
      </w:r>
      <w:r w:rsidR="00B11E62">
        <w:t>s</w:t>
      </w:r>
      <w:r w:rsidR="00F53205">
        <w:t xml:space="preserve"> for God’s glory and for compassion on the people. </w:t>
      </w:r>
      <w:r w:rsidR="0040097A">
        <w:t>And t</w:t>
      </w:r>
      <w:r w:rsidR="00F53205">
        <w:t xml:space="preserve">he basis for that compassion is not the goodness of the people, but the </w:t>
      </w:r>
      <w:r w:rsidR="002F0ACF">
        <w:t>character of God expressed in his name. Moses is saying, “Please God, based on who you are, show your glory through compassion.”</w:t>
      </w:r>
    </w:p>
    <w:p w14:paraId="6A080855" w14:textId="57FE2BD3" w:rsidR="00D1147E" w:rsidRDefault="00B65DD8" w:rsidP="00CE12F8">
      <w:r>
        <w:t>For Moses it is a sacrificial plea. The people are going to be forgiven</w:t>
      </w:r>
      <w:r w:rsidR="009864A9">
        <w:t xml:space="preserve"> the penalty of their sin</w:t>
      </w:r>
      <w:r w:rsidR="0040097A">
        <w:t>. They are not going to be destroyed. B</w:t>
      </w:r>
      <w:r w:rsidR="009864A9">
        <w:t xml:space="preserve">ut </w:t>
      </w:r>
      <w:r w:rsidR="0040097A">
        <w:t xml:space="preserve">they </w:t>
      </w:r>
      <w:r w:rsidR="009864A9">
        <w:t xml:space="preserve">are still going to have to live with the consequence of their sin. </w:t>
      </w:r>
      <w:r w:rsidR="00C749F3">
        <w:t>That is part of the name Moses quoted, “But he will by no means clear the guilty.”</w:t>
      </w:r>
    </w:p>
    <w:p w14:paraId="00725F72" w14:textId="522239A6" w:rsidR="00C901AB" w:rsidRDefault="00C901AB" w:rsidP="00C901AB">
      <w:pPr>
        <w:ind w:left="567"/>
      </w:pPr>
      <w:r w:rsidRPr="00C901AB">
        <w:rPr>
          <w:vertAlign w:val="superscript"/>
          <w:lang w:val="en"/>
        </w:rPr>
        <w:t>20</w:t>
      </w:r>
      <w:r w:rsidRPr="00C901AB">
        <w:rPr>
          <w:lang w:val="en"/>
        </w:rPr>
        <w:t xml:space="preserve"> </w:t>
      </w:r>
      <w:r w:rsidRPr="00C901AB">
        <w:t xml:space="preserve">So the </w:t>
      </w:r>
      <w:r w:rsidRPr="00C901AB">
        <w:rPr>
          <w:smallCaps/>
        </w:rPr>
        <w:t>Lord</w:t>
      </w:r>
      <w:r w:rsidRPr="00C901AB">
        <w:t xml:space="preserve"> said, “I have pardoned </w:t>
      </w:r>
      <w:r w:rsidRPr="00C901AB">
        <w:rPr>
          <w:i/>
          <w:iCs/>
        </w:rPr>
        <w:t>them</w:t>
      </w:r>
      <w:r w:rsidRPr="00C901AB">
        <w:t xml:space="preserve"> according to your word; </w:t>
      </w:r>
      <w:r w:rsidRPr="00C901AB">
        <w:rPr>
          <w:vertAlign w:val="superscript"/>
          <w:lang w:val="en"/>
        </w:rPr>
        <w:t>21</w:t>
      </w:r>
      <w:r w:rsidRPr="00C901AB">
        <w:rPr>
          <w:lang w:val="en"/>
        </w:rPr>
        <w:t xml:space="preserve"> </w:t>
      </w:r>
      <w:r w:rsidRPr="00C901AB">
        <w:t xml:space="preserve">but indeed, as I live, all the earth will be filled with the glory of the </w:t>
      </w:r>
      <w:r w:rsidRPr="00C901AB">
        <w:rPr>
          <w:smallCaps/>
        </w:rPr>
        <w:t>Lord</w:t>
      </w:r>
      <w:r w:rsidRPr="00C901AB">
        <w:t xml:space="preserve">. </w:t>
      </w:r>
      <w:r w:rsidRPr="00C901AB">
        <w:rPr>
          <w:vertAlign w:val="superscript"/>
          <w:lang w:val="en"/>
        </w:rPr>
        <w:t>22</w:t>
      </w:r>
      <w:r w:rsidRPr="00C901AB">
        <w:rPr>
          <w:lang w:val="en"/>
        </w:rPr>
        <w:t xml:space="preserve"> </w:t>
      </w:r>
      <w:r w:rsidRPr="00C901AB">
        <w:t xml:space="preserve">Surely all the men who have seen My glory and My signs which I performed in Egypt and in the wilderness, yet have put Me to the test </w:t>
      </w:r>
      <w:r w:rsidRPr="00C901AB">
        <w:lastRenderedPageBreak/>
        <w:t xml:space="preserve">these ten times and have not listened to My voice, </w:t>
      </w:r>
      <w:r w:rsidRPr="00C901AB">
        <w:rPr>
          <w:vertAlign w:val="superscript"/>
          <w:lang w:val="en"/>
        </w:rPr>
        <w:t>23</w:t>
      </w:r>
      <w:r w:rsidRPr="00C901AB">
        <w:rPr>
          <w:lang w:val="en"/>
        </w:rPr>
        <w:t xml:space="preserve"> </w:t>
      </w:r>
      <w:r w:rsidRPr="00C901AB">
        <w:t>shall by no means see the land which I swore to their fathers, nor shall any of those who spurned Me see it.</w:t>
      </w:r>
      <w:r>
        <w:t>”</w:t>
      </w:r>
    </w:p>
    <w:p w14:paraId="060A6BA1" w14:textId="38ABF949" w:rsidR="00C901AB" w:rsidRDefault="00C901AB" w:rsidP="00C901AB">
      <w:r>
        <w:t xml:space="preserve">We do not know the </w:t>
      </w:r>
      <w:r w:rsidR="00C56B47">
        <w:t>individual state of each Israelite heart. Taken as a whole, this generation proved a faithless generation</w:t>
      </w:r>
      <w:r w:rsidR="00F1221A">
        <w:t xml:space="preserve"> from the sin of the golden calf to the end of</w:t>
      </w:r>
      <w:r w:rsidR="000531CE">
        <w:t xml:space="preserve"> the</w:t>
      </w:r>
      <w:r w:rsidR="00F1221A">
        <w:t xml:space="preserve"> 40 years in the wilderness. They continue</w:t>
      </w:r>
      <w:r w:rsidR="000531CE">
        <w:t xml:space="preserve"> throughout</w:t>
      </w:r>
      <w:r w:rsidR="00F1221A">
        <w:t xml:space="preserve"> to grumble and complain. </w:t>
      </w:r>
      <w:r w:rsidR="00A96A43">
        <w:t>I imagine there was a remnant of true believers like Moses, Joshua</w:t>
      </w:r>
      <w:r w:rsidR="0032354A">
        <w:t xml:space="preserve">, </w:t>
      </w:r>
      <w:r w:rsidR="00A96A43">
        <w:t>Caleb.</w:t>
      </w:r>
      <w:r w:rsidR="0032354A">
        <w:t xml:space="preserve"> But they don’t stand up with Moses, Joshua, and Caleb. They don’t speak out.</w:t>
      </w:r>
      <w:r w:rsidR="00DE2B1E">
        <w:t xml:space="preserve"> If they believed, they will </w:t>
      </w:r>
      <w:proofErr w:type="gramStart"/>
      <w:r w:rsidR="00DE2B1E">
        <w:t>enter into</w:t>
      </w:r>
      <w:proofErr w:type="gramEnd"/>
      <w:r w:rsidR="00DE2B1E">
        <w:t xml:space="preserve"> the eternal promise land. But while on earth, they must find peace with God, accepting the consequence</w:t>
      </w:r>
      <w:r w:rsidR="00EC6DCB">
        <w:t xml:space="preserve">s of their own sin and the sin of their generation. Now this is </w:t>
      </w:r>
      <w:proofErr w:type="spellStart"/>
      <w:r w:rsidR="00EC6DCB">
        <w:t>a</w:t>
      </w:r>
      <w:proofErr w:type="spellEnd"/>
      <w:r w:rsidR="00EC6DCB">
        <w:t xml:space="preserve"> reality for us as well. Grace does not mean that God will always erase the</w:t>
      </w:r>
      <w:r w:rsidR="006B303A">
        <w:t xml:space="preserve"> effects</w:t>
      </w:r>
      <w:r w:rsidR="00EC6DCB">
        <w:t xml:space="preserve"> </w:t>
      </w:r>
      <w:r w:rsidR="006B303A">
        <w:t>of our sin.</w:t>
      </w:r>
      <w:r w:rsidR="00A96A43">
        <w:t xml:space="preserve"> </w:t>
      </w:r>
      <w:r w:rsidR="00431810">
        <w:t xml:space="preserve">Sometimes he does. </w:t>
      </w:r>
      <w:r w:rsidR="00310585">
        <w:t>Someti</w:t>
      </w:r>
      <w:r w:rsidR="0064373B">
        <w:t>me</w:t>
      </w:r>
      <w:r w:rsidR="00310585">
        <w:t xml:space="preserve">s he does not. </w:t>
      </w:r>
      <w:r w:rsidR="00431810">
        <w:t xml:space="preserve">Sometimes he requires that we </w:t>
      </w:r>
      <w:r w:rsidR="006B46AC">
        <w:t>walk through a dark road of our own making</w:t>
      </w:r>
      <w:r w:rsidR="00911DAB">
        <w:t xml:space="preserve"> before we </w:t>
      </w:r>
      <w:proofErr w:type="gramStart"/>
      <w:r w:rsidR="00911DAB">
        <w:t>enter into</w:t>
      </w:r>
      <w:proofErr w:type="gramEnd"/>
      <w:r w:rsidR="00911DAB">
        <w:t xml:space="preserve"> the rest of eternity.</w:t>
      </w:r>
      <w:r w:rsidR="006B46AC">
        <w:t xml:space="preserve"> Th</w:t>
      </w:r>
      <w:r w:rsidR="00911DAB">
        <w:t xml:space="preserve">is </w:t>
      </w:r>
      <w:r w:rsidR="006B46AC">
        <w:t xml:space="preserve">generation </w:t>
      </w:r>
      <w:proofErr w:type="gramStart"/>
      <w:r w:rsidR="00911DAB">
        <w:t>has to</w:t>
      </w:r>
      <w:proofErr w:type="gramEnd"/>
      <w:r w:rsidR="00911DAB">
        <w:t xml:space="preserve"> walk </w:t>
      </w:r>
      <w:r w:rsidR="001A0A29">
        <w:t>that dark road of their own making. We do not know how many</w:t>
      </w:r>
      <w:r w:rsidR="0064373B">
        <w:t xml:space="preserve"> may have</w:t>
      </w:r>
      <w:r w:rsidR="001A0A29">
        <w:t xml:space="preserve"> </w:t>
      </w:r>
      <w:proofErr w:type="gramStart"/>
      <w:r w:rsidR="001A0A29">
        <w:t>entered into</w:t>
      </w:r>
      <w:proofErr w:type="gramEnd"/>
      <w:r w:rsidR="001A0A29">
        <w:t xml:space="preserve"> </w:t>
      </w:r>
      <w:r w:rsidR="0064373B">
        <w:t>true</w:t>
      </w:r>
      <w:r w:rsidR="001A0A29">
        <w:t xml:space="preserve"> rest in the end.</w:t>
      </w:r>
    </w:p>
    <w:p w14:paraId="41FEB963" w14:textId="340E76A9" w:rsidR="008A11C5" w:rsidRDefault="00E126A5" w:rsidP="008A11C5">
      <w:r>
        <w:t>Unfortunately, it</w:t>
      </w:r>
      <w:r w:rsidR="00B70E7B">
        <w:t>’</w:t>
      </w:r>
      <w:r>
        <w:t xml:space="preserve">s not going to </w:t>
      </w:r>
      <w:r w:rsidR="001A0A29">
        <w:t>get</w:t>
      </w:r>
      <w:r>
        <w:t xml:space="preserve"> better in our next lesson. </w:t>
      </w:r>
      <w:r w:rsidR="001A0A29">
        <w:t>More r</w:t>
      </w:r>
      <w:r w:rsidR="000D4137">
        <w:t xml:space="preserve">ebellion follows. </w:t>
      </w:r>
      <w:r w:rsidR="001A0A29">
        <w:t>E</w:t>
      </w:r>
      <w:r w:rsidR="000D4137">
        <w:t xml:space="preserve">ven Moses will experience the discipline of the Lord. </w:t>
      </w:r>
      <w:r w:rsidR="00B70E7B">
        <w:t>We will pick the story up again next time in Numbers 15-20.</w:t>
      </w:r>
    </w:p>
    <w:p w14:paraId="04666830" w14:textId="12102BE7" w:rsidR="00C92154" w:rsidRDefault="00C92154" w:rsidP="00A878DF">
      <w:pPr>
        <w:pStyle w:val="Heading1"/>
      </w:pPr>
      <w:r>
        <w:t>Reflection Questions</w:t>
      </w:r>
    </w:p>
    <w:p w14:paraId="0936840A" w14:textId="0CC20ADB" w:rsidR="00B03FCE" w:rsidRDefault="00B03FCE" w:rsidP="00B03FCE">
      <w:r>
        <w:t xml:space="preserve">1. </w:t>
      </w:r>
      <w:r w:rsidR="00C828BD">
        <w:t xml:space="preserve">When you scan back over the grumbling that occurred on the journey from Egypt to Sinai in Exodus </w:t>
      </w:r>
      <w:r w:rsidR="00102BE3">
        <w:t xml:space="preserve">15:22-17:7, what stands out to you? (You may want to </w:t>
      </w:r>
      <w:r w:rsidR="00C155CB">
        <w:t xml:space="preserve">also </w:t>
      </w:r>
      <w:r w:rsidR="00102BE3">
        <w:t>look at the chart on page</w:t>
      </w:r>
      <w:r w:rsidR="00C155CB">
        <w:t xml:space="preserve"> 2.)</w:t>
      </w:r>
    </w:p>
    <w:p w14:paraId="0B2733DA" w14:textId="48792026" w:rsidR="00C155CB" w:rsidRDefault="00C155CB" w:rsidP="00B03FCE">
      <w:r>
        <w:t xml:space="preserve">2. What stands out to you as interesting, important, strange or confusing when you read </w:t>
      </w:r>
      <w:r w:rsidR="007D2673">
        <w:t>about the grumbling in Numbers 11?</w:t>
      </w:r>
    </w:p>
    <w:p w14:paraId="69D32772" w14:textId="3A72BE7B" w:rsidR="007D2673" w:rsidRDefault="007D2673" w:rsidP="00B03FCE">
      <w:r>
        <w:t>3. What do you observe about God in his responses to the people and to Moses?</w:t>
      </w:r>
    </w:p>
    <w:p w14:paraId="5F024322" w14:textId="73F15635" w:rsidR="007D2673" w:rsidRDefault="007D2673" w:rsidP="00B03FCE">
      <w:r>
        <w:t xml:space="preserve">4. </w:t>
      </w:r>
      <w:r w:rsidR="007F6DE7">
        <w:t xml:space="preserve">In the four lessons of leadership provide above on </w:t>
      </w:r>
      <w:r w:rsidR="00353D9D">
        <w:t xml:space="preserve">(pages </w:t>
      </w:r>
      <w:r w:rsidR="00C01B8B">
        <w:t>7-8</w:t>
      </w:r>
      <w:r w:rsidR="00353D9D">
        <w:t xml:space="preserve">) which one speaks most to your own experience? </w:t>
      </w:r>
    </w:p>
    <w:p w14:paraId="6EBD9FD9" w14:textId="77777777" w:rsidR="007F7761" w:rsidRDefault="0032710C" w:rsidP="00B03FCE">
      <w:r>
        <w:t xml:space="preserve">5. </w:t>
      </w:r>
      <w:r w:rsidR="00AB30C8">
        <w:t xml:space="preserve">What stands out to you in Moses’ prayer in Numbers 14:11-19? </w:t>
      </w:r>
    </w:p>
    <w:p w14:paraId="4A19A6F3" w14:textId="5DFD33EE" w:rsidR="007F7761" w:rsidRDefault="007F7761" w:rsidP="00B03FCE">
      <w:r>
        <w:t>6. How does the prayer reveal the ongoing change in Moses as a leader who is walking with God? (Think all the way back to the burning bush in Exodus 3-4.)</w:t>
      </w:r>
      <w:bookmarkStart w:id="0" w:name="_GoBack"/>
      <w:bookmarkEnd w:id="0"/>
    </w:p>
    <w:p w14:paraId="28D3B4B2" w14:textId="170D1CEF" w:rsidR="0032710C" w:rsidRDefault="007F7761" w:rsidP="00B03FCE">
      <w:r>
        <w:t xml:space="preserve">7. </w:t>
      </w:r>
      <w:r w:rsidR="00AB30C8">
        <w:t xml:space="preserve">What aspects of </w:t>
      </w:r>
      <w:r>
        <w:t>Moses’</w:t>
      </w:r>
      <w:r w:rsidR="00AB30C8">
        <w:t xml:space="preserve"> prayer could </w:t>
      </w:r>
      <w:r w:rsidR="00972572">
        <w:t>serve you as a model when you pray? What seems helpful to you?</w:t>
      </w:r>
    </w:p>
    <w:p w14:paraId="1170EE86" w14:textId="77777777" w:rsidR="00B03FCE" w:rsidRPr="00B03FCE" w:rsidRDefault="00B03FCE" w:rsidP="00B03FCE"/>
    <w:p w14:paraId="1B447929" w14:textId="2CE8DBC2" w:rsidR="004B3167" w:rsidRDefault="004B3167" w:rsidP="004B3167"/>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6DAB0" w14:textId="77777777" w:rsidR="00F8409E" w:rsidRDefault="00F8409E" w:rsidP="00A74A9D">
      <w:pPr>
        <w:spacing w:after="0"/>
      </w:pPr>
      <w:r>
        <w:separator/>
      </w:r>
    </w:p>
  </w:endnote>
  <w:endnote w:type="continuationSeparator" w:id="0">
    <w:p w14:paraId="3F8B08B6" w14:textId="77777777" w:rsidR="00F8409E" w:rsidRDefault="00F8409E"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16AFF87D"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067557">
      <w:rPr>
        <w:sz w:val="20"/>
        <w:szCs w:val="20"/>
      </w:rPr>
      <w:t>20</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35BF5" w14:textId="77777777" w:rsidR="00F8409E" w:rsidRDefault="00F8409E" w:rsidP="00A74A9D">
      <w:pPr>
        <w:spacing w:after="0"/>
      </w:pPr>
      <w:r>
        <w:separator/>
      </w:r>
    </w:p>
  </w:footnote>
  <w:footnote w:type="continuationSeparator" w:id="0">
    <w:p w14:paraId="4EEA5AA8" w14:textId="77777777" w:rsidR="00F8409E" w:rsidRDefault="00F8409E"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00BE4698" w:rsidR="000837A9" w:rsidRDefault="00B402BC" w:rsidP="008A11C5">
    <w:pPr>
      <w:pStyle w:val="Header"/>
      <w:tabs>
        <w:tab w:val="clear" w:pos="9360"/>
        <w:tab w:val="left" w:pos="7541"/>
        <w:tab w:val="right" w:pos="9070"/>
      </w:tabs>
      <w:rPr>
        <w:smallCaps/>
        <w:sz w:val="24"/>
        <w:szCs w:val="24"/>
      </w:rPr>
    </w:pPr>
    <w:r>
      <w:rPr>
        <w:smallCaps/>
        <w:sz w:val="24"/>
        <w:szCs w:val="24"/>
      </w:rPr>
      <w:tab/>
    </w:r>
    <w:r w:rsidR="00127AB8">
      <w:rPr>
        <w:smallCaps/>
        <w:sz w:val="24"/>
        <w:szCs w:val="24"/>
      </w:rPr>
      <w:tab/>
    </w:r>
    <w:r w:rsidR="008A11C5">
      <w:rPr>
        <w:smallCaps/>
        <w:sz w:val="24"/>
        <w:szCs w:val="24"/>
      </w:rPr>
      <w:t>Numbers</w:t>
    </w:r>
  </w:p>
  <w:p w14:paraId="6397294B" w14:textId="4799CF96"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 xml:space="preserve">Kingdom </w:t>
    </w:r>
    <w:r w:rsidR="000A1AC3">
      <w:rPr>
        <w:smallCaps/>
        <w:spacing w:val="4"/>
        <w:sz w:val="20"/>
        <w:szCs w:val="20"/>
      </w:rPr>
      <w:t>Re</w:t>
    </w:r>
    <w:r w:rsidR="008A11C5">
      <w:rPr>
        <w:smallCaps/>
        <w:spacing w:val="4"/>
        <w:sz w:val="20"/>
        <w:szCs w:val="20"/>
      </w:rPr>
      <w:t>bellion</w:t>
    </w:r>
  </w:p>
  <w:p w14:paraId="0A7BA3FE" w14:textId="2898F715" w:rsidR="00762161" w:rsidRDefault="00762161" w:rsidP="000837A9">
    <w:pPr>
      <w:pStyle w:val="Header"/>
      <w:tabs>
        <w:tab w:val="clear" w:pos="9360"/>
        <w:tab w:val="left" w:pos="751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38E"/>
    <w:rsid w:val="000004C4"/>
    <w:rsid w:val="00001600"/>
    <w:rsid w:val="00001FAB"/>
    <w:rsid w:val="000050BE"/>
    <w:rsid w:val="000071CA"/>
    <w:rsid w:val="00007CAF"/>
    <w:rsid w:val="00007E4B"/>
    <w:rsid w:val="0001146C"/>
    <w:rsid w:val="00011F32"/>
    <w:rsid w:val="00012AE0"/>
    <w:rsid w:val="0001474E"/>
    <w:rsid w:val="00014ADA"/>
    <w:rsid w:val="000174D7"/>
    <w:rsid w:val="00020650"/>
    <w:rsid w:val="0002317F"/>
    <w:rsid w:val="00030781"/>
    <w:rsid w:val="00030E59"/>
    <w:rsid w:val="0003139D"/>
    <w:rsid w:val="000341F7"/>
    <w:rsid w:val="0003474B"/>
    <w:rsid w:val="000454FE"/>
    <w:rsid w:val="00051016"/>
    <w:rsid w:val="000531CE"/>
    <w:rsid w:val="000549D0"/>
    <w:rsid w:val="000652AD"/>
    <w:rsid w:val="00065603"/>
    <w:rsid w:val="00067557"/>
    <w:rsid w:val="00071075"/>
    <w:rsid w:val="00072172"/>
    <w:rsid w:val="00073992"/>
    <w:rsid w:val="00073F14"/>
    <w:rsid w:val="00074C67"/>
    <w:rsid w:val="00081781"/>
    <w:rsid w:val="000837A9"/>
    <w:rsid w:val="000841F2"/>
    <w:rsid w:val="00084C3F"/>
    <w:rsid w:val="0008663E"/>
    <w:rsid w:val="000A066E"/>
    <w:rsid w:val="000A1AC3"/>
    <w:rsid w:val="000B59D9"/>
    <w:rsid w:val="000B748A"/>
    <w:rsid w:val="000C4FAB"/>
    <w:rsid w:val="000C6C6F"/>
    <w:rsid w:val="000D29B2"/>
    <w:rsid w:val="000D4137"/>
    <w:rsid w:val="000D64A4"/>
    <w:rsid w:val="000E30C3"/>
    <w:rsid w:val="000E459A"/>
    <w:rsid w:val="000E5BC9"/>
    <w:rsid w:val="000F120A"/>
    <w:rsid w:val="000F3546"/>
    <w:rsid w:val="00100E6E"/>
    <w:rsid w:val="00102BE3"/>
    <w:rsid w:val="00106F52"/>
    <w:rsid w:val="00113152"/>
    <w:rsid w:val="00113E34"/>
    <w:rsid w:val="00114846"/>
    <w:rsid w:val="00122B32"/>
    <w:rsid w:val="00127AB8"/>
    <w:rsid w:val="001301F0"/>
    <w:rsid w:val="00132B57"/>
    <w:rsid w:val="001331B5"/>
    <w:rsid w:val="00134222"/>
    <w:rsid w:val="00135F62"/>
    <w:rsid w:val="001369BD"/>
    <w:rsid w:val="001417EF"/>
    <w:rsid w:val="0014395C"/>
    <w:rsid w:val="00146420"/>
    <w:rsid w:val="001517CF"/>
    <w:rsid w:val="00154978"/>
    <w:rsid w:val="00154BA5"/>
    <w:rsid w:val="0016394D"/>
    <w:rsid w:val="0016533A"/>
    <w:rsid w:val="001714D2"/>
    <w:rsid w:val="00174262"/>
    <w:rsid w:val="00182421"/>
    <w:rsid w:val="00194E1E"/>
    <w:rsid w:val="001954E6"/>
    <w:rsid w:val="001A0A29"/>
    <w:rsid w:val="001A0DC0"/>
    <w:rsid w:val="001A48BF"/>
    <w:rsid w:val="001B3632"/>
    <w:rsid w:val="001B4E03"/>
    <w:rsid w:val="001D1D26"/>
    <w:rsid w:val="001E170B"/>
    <w:rsid w:val="001E22CB"/>
    <w:rsid w:val="001E291F"/>
    <w:rsid w:val="001E3385"/>
    <w:rsid w:val="001E482C"/>
    <w:rsid w:val="001E66FB"/>
    <w:rsid w:val="001F19B7"/>
    <w:rsid w:val="001F210F"/>
    <w:rsid w:val="001F341C"/>
    <w:rsid w:val="001F6A7A"/>
    <w:rsid w:val="0020375D"/>
    <w:rsid w:val="00211442"/>
    <w:rsid w:val="00223579"/>
    <w:rsid w:val="00224879"/>
    <w:rsid w:val="00226A7F"/>
    <w:rsid w:val="00233058"/>
    <w:rsid w:val="00237984"/>
    <w:rsid w:val="00244566"/>
    <w:rsid w:val="002472AE"/>
    <w:rsid w:val="002475FE"/>
    <w:rsid w:val="0024775D"/>
    <w:rsid w:val="002560DF"/>
    <w:rsid w:val="00257BAA"/>
    <w:rsid w:val="00257E3E"/>
    <w:rsid w:val="00261317"/>
    <w:rsid w:val="002720E0"/>
    <w:rsid w:val="00282A02"/>
    <w:rsid w:val="00282C38"/>
    <w:rsid w:val="002846A3"/>
    <w:rsid w:val="002851AF"/>
    <w:rsid w:val="00285878"/>
    <w:rsid w:val="00285D47"/>
    <w:rsid w:val="00285DF0"/>
    <w:rsid w:val="002860B7"/>
    <w:rsid w:val="00297911"/>
    <w:rsid w:val="00297E13"/>
    <w:rsid w:val="002A65CC"/>
    <w:rsid w:val="002A727D"/>
    <w:rsid w:val="002B2D3A"/>
    <w:rsid w:val="002B364A"/>
    <w:rsid w:val="002B55B8"/>
    <w:rsid w:val="002B6088"/>
    <w:rsid w:val="002B7398"/>
    <w:rsid w:val="002C0FCE"/>
    <w:rsid w:val="002C43EE"/>
    <w:rsid w:val="002C72C2"/>
    <w:rsid w:val="002D3F8F"/>
    <w:rsid w:val="002D4AF9"/>
    <w:rsid w:val="002E128F"/>
    <w:rsid w:val="002E5AE1"/>
    <w:rsid w:val="002E624E"/>
    <w:rsid w:val="002E6A92"/>
    <w:rsid w:val="002E73EF"/>
    <w:rsid w:val="002F0ACF"/>
    <w:rsid w:val="002F2534"/>
    <w:rsid w:val="002F3129"/>
    <w:rsid w:val="002F52CC"/>
    <w:rsid w:val="003061A0"/>
    <w:rsid w:val="00310585"/>
    <w:rsid w:val="0032354A"/>
    <w:rsid w:val="0032710C"/>
    <w:rsid w:val="00327270"/>
    <w:rsid w:val="00334221"/>
    <w:rsid w:val="003370D3"/>
    <w:rsid w:val="003467FD"/>
    <w:rsid w:val="00347979"/>
    <w:rsid w:val="00353577"/>
    <w:rsid w:val="00353D9D"/>
    <w:rsid w:val="003544B3"/>
    <w:rsid w:val="00356F8D"/>
    <w:rsid w:val="00360689"/>
    <w:rsid w:val="00363D16"/>
    <w:rsid w:val="00373000"/>
    <w:rsid w:val="00374B02"/>
    <w:rsid w:val="00375474"/>
    <w:rsid w:val="00377B58"/>
    <w:rsid w:val="0038031E"/>
    <w:rsid w:val="00382951"/>
    <w:rsid w:val="00385A63"/>
    <w:rsid w:val="00387FA4"/>
    <w:rsid w:val="00397073"/>
    <w:rsid w:val="003A438C"/>
    <w:rsid w:val="003A5F20"/>
    <w:rsid w:val="003B2DCF"/>
    <w:rsid w:val="003C15F7"/>
    <w:rsid w:val="003C1BFD"/>
    <w:rsid w:val="003C2BE2"/>
    <w:rsid w:val="003C4531"/>
    <w:rsid w:val="003C5146"/>
    <w:rsid w:val="003D1F94"/>
    <w:rsid w:val="003D3189"/>
    <w:rsid w:val="003D3CF2"/>
    <w:rsid w:val="003E1E98"/>
    <w:rsid w:val="003E3071"/>
    <w:rsid w:val="003E4913"/>
    <w:rsid w:val="003E4E35"/>
    <w:rsid w:val="003F1E3F"/>
    <w:rsid w:val="003F2777"/>
    <w:rsid w:val="003F6D9E"/>
    <w:rsid w:val="003F7D27"/>
    <w:rsid w:val="0040097A"/>
    <w:rsid w:val="00403FCD"/>
    <w:rsid w:val="00404A5F"/>
    <w:rsid w:val="00407B65"/>
    <w:rsid w:val="00411D99"/>
    <w:rsid w:val="00413319"/>
    <w:rsid w:val="004224A1"/>
    <w:rsid w:val="00423F31"/>
    <w:rsid w:val="0042570D"/>
    <w:rsid w:val="004261CC"/>
    <w:rsid w:val="00431810"/>
    <w:rsid w:val="00431845"/>
    <w:rsid w:val="00435790"/>
    <w:rsid w:val="00435A30"/>
    <w:rsid w:val="00435B0C"/>
    <w:rsid w:val="00436243"/>
    <w:rsid w:val="00437B03"/>
    <w:rsid w:val="00440926"/>
    <w:rsid w:val="00442480"/>
    <w:rsid w:val="004450C1"/>
    <w:rsid w:val="00446845"/>
    <w:rsid w:val="0045085E"/>
    <w:rsid w:val="00456B1E"/>
    <w:rsid w:val="00456BC4"/>
    <w:rsid w:val="00461741"/>
    <w:rsid w:val="004632AD"/>
    <w:rsid w:val="00463639"/>
    <w:rsid w:val="004641B2"/>
    <w:rsid w:val="00473312"/>
    <w:rsid w:val="0047554D"/>
    <w:rsid w:val="00476884"/>
    <w:rsid w:val="00477DE6"/>
    <w:rsid w:val="00480B8A"/>
    <w:rsid w:val="00490343"/>
    <w:rsid w:val="004A76D5"/>
    <w:rsid w:val="004B00BB"/>
    <w:rsid w:val="004B3167"/>
    <w:rsid w:val="004C2E00"/>
    <w:rsid w:val="004C3071"/>
    <w:rsid w:val="004C485E"/>
    <w:rsid w:val="004D33CE"/>
    <w:rsid w:val="004E0646"/>
    <w:rsid w:val="004E3CE5"/>
    <w:rsid w:val="004F203A"/>
    <w:rsid w:val="004F2081"/>
    <w:rsid w:val="004F25ED"/>
    <w:rsid w:val="004F27C0"/>
    <w:rsid w:val="004F3DE2"/>
    <w:rsid w:val="004F3EA2"/>
    <w:rsid w:val="004F7D50"/>
    <w:rsid w:val="00503B5C"/>
    <w:rsid w:val="00506D25"/>
    <w:rsid w:val="005074E0"/>
    <w:rsid w:val="0052295E"/>
    <w:rsid w:val="00535051"/>
    <w:rsid w:val="00536E72"/>
    <w:rsid w:val="00546A36"/>
    <w:rsid w:val="0055148C"/>
    <w:rsid w:val="00551571"/>
    <w:rsid w:val="00551B2B"/>
    <w:rsid w:val="00555624"/>
    <w:rsid w:val="005558C9"/>
    <w:rsid w:val="0055679C"/>
    <w:rsid w:val="00561CB6"/>
    <w:rsid w:val="00562904"/>
    <w:rsid w:val="00570228"/>
    <w:rsid w:val="00583DDA"/>
    <w:rsid w:val="00584810"/>
    <w:rsid w:val="00585539"/>
    <w:rsid w:val="00585A3C"/>
    <w:rsid w:val="00587313"/>
    <w:rsid w:val="005878B9"/>
    <w:rsid w:val="005908F3"/>
    <w:rsid w:val="00595CEA"/>
    <w:rsid w:val="005A0B1F"/>
    <w:rsid w:val="005A63E2"/>
    <w:rsid w:val="005A75FD"/>
    <w:rsid w:val="005B1860"/>
    <w:rsid w:val="005B1871"/>
    <w:rsid w:val="005B5DAD"/>
    <w:rsid w:val="005B72A0"/>
    <w:rsid w:val="005C3901"/>
    <w:rsid w:val="005C5D67"/>
    <w:rsid w:val="005C683B"/>
    <w:rsid w:val="005C76F4"/>
    <w:rsid w:val="005C7D66"/>
    <w:rsid w:val="005D2877"/>
    <w:rsid w:val="005D6AC9"/>
    <w:rsid w:val="005E14A2"/>
    <w:rsid w:val="005E3A08"/>
    <w:rsid w:val="005E420D"/>
    <w:rsid w:val="005E462E"/>
    <w:rsid w:val="005E778A"/>
    <w:rsid w:val="005E798B"/>
    <w:rsid w:val="005F137A"/>
    <w:rsid w:val="005F66D0"/>
    <w:rsid w:val="005F6856"/>
    <w:rsid w:val="006021D0"/>
    <w:rsid w:val="0060522D"/>
    <w:rsid w:val="006060F0"/>
    <w:rsid w:val="0061121A"/>
    <w:rsid w:val="006122E7"/>
    <w:rsid w:val="00612519"/>
    <w:rsid w:val="006173FF"/>
    <w:rsid w:val="006214AE"/>
    <w:rsid w:val="0063184D"/>
    <w:rsid w:val="0063399B"/>
    <w:rsid w:val="00635835"/>
    <w:rsid w:val="0063598A"/>
    <w:rsid w:val="00635FC7"/>
    <w:rsid w:val="0063642D"/>
    <w:rsid w:val="00637794"/>
    <w:rsid w:val="00637F10"/>
    <w:rsid w:val="00642B0E"/>
    <w:rsid w:val="00642B4C"/>
    <w:rsid w:val="0064373B"/>
    <w:rsid w:val="006459A8"/>
    <w:rsid w:val="00647A02"/>
    <w:rsid w:val="00650A94"/>
    <w:rsid w:val="006522C4"/>
    <w:rsid w:val="0065374C"/>
    <w:rsid w:val="00656534"/>
    <w:rsid w:val="00663235"/>
    <w:rsid w:val="00664EF1"/>
    <w:rsid w:val="00676228"/>
    <w:rsid w:val="0067651D"/>
    <w:rsid w:val="00677022"/>
    <w:rsid w:val="00683281"/>
    <w:rsid w:val="006863EC"/>
    <w:rsid w:val="00690B8C"/>
    <w:rsid w:val="00690B90"/>
    <w:rsid w:val="00692602"/>
    <w:rsid w:val="00693731"/>
    <w:rsid w:val="00697924"/>
    <w:rsid w:val="006A1E23"/>
    <w:rsid w:val="006A451F"/>
    <w:rsid w:val="006A4751"/>
    <w:rsid w:val="006A5D0D"/>
    <w:rsid w:val="006B27EC"/>
    <w:rsid w:val="006B303A"/>
    <w:rsid w:val="006B46AC"/>
    <w:rsid w:val="006B72F2"/>
    <w:rsid w:val="006C33A6"/>
    <w:rsid w:val="006C4B23"/>
    <w:rsid w:val="006D7C98"/>
    <w:rsid w:val="006E34E2"/>
    <w:rsid w:val="006E4445"/>
    <w:rsid w:val="006E5628"/>
    <w:rsid w:val="006F26B1"/>
    <w:rsid w:val="006F2F01"/>
    <w:rsid w:val="006F4785"/>
    <w:rsid w:val="006F59C5"/>
    <w:rsid w:val="006F5C8C"/>
    <w:rsid w:val="006F6616"/>
    <w:rsid w:val="007039D0"/>
    <w:rsid w:val="00706F54"/>
    <w:rsid w:val="00713A4D"/>
    <w:rsid w:val="00717D68"/>
    <w:rsid w:val="007201C8"/>
    <w:rsid w:val="00720339"/>
    <w:rsid w:val="00720DB0"/>
    <w:rsid w:val="00723671"/>
    <w:rsid w:val="00723785"/>
    <w:rsid w:val="007306BF"/>
    <w:rsid w:val="007326DB"/>
    <w:rsid w:val="00733E3B"/>
    <w:rsid w:val="00735D10"/>
    <w:rsid w:val="0073617E"/>
    <w:rsid w:val="00740969"/>
    <w:rsid w:val="00747C45"/>
    <w:rsid w:val="0075048B"/>
    <w:rsid w:val="00750DC0"/>
    <w:rsid w:val="00760DDD"/>
    <w:rsid w:val="007618DF"/>
    <w:rsid w:val="00762161"/>
    <w:rsid w:val="00765B1C"/>
    <w:rsid w:val="007714E5"/>
    <w:rsid w:val="00771A2F"/>
    <w:rsid w:val="007725DD"/>
    <w:rsid w:val="00772FD5"/>
    <w:rsid w:val="00773398"/>
    <w:rsid w:val="00774BDB"/>
    <w:rsid w:val="00786376"/>
    <w:rsid w:val="00786575"/>
    <w:rsid w:val="00790A4E"/>
    <w:rsid w:val="00790AF7"/>
    <w:rsid w:val="00791DA7"/>
    <w:rsid w:val="00792C08"/>
    <w:rsid w:val="0079753D"/>
    <w:rsid w:val="007A472E"/>
    <w:rsid w:val="007A4CC6"/>
    <w:rsid w:val="007B049F"/>
    <w:rsid w:val="007B452E"/>
    <w:rsid w:val="007B7027"/>
    <w:rsid w:val="007C1B57"/>
    <w:rsid w:val="007C7C44"/>
    <w:rsid w:val="007D1DA4"/>
    <w:rsid w:val="007D1F59"/>
    <w:rsid w:val="007D2368"/>
    <w:rsid w:val="007D2673"/>
    <w:rsid w:val="007D34EC"/>
    <w:rsid w:val="007D36AF"/>
    <w:rsid w:val="007E23DA"/>
    <w:rsid w:val="007E26AB"/>
    <w:rsid w:val="007E5646"/>
    <w:rsid w:val="007E6F13"/>
    <w:rsid w:val="007F6667"/>
    <w:rsid w:val="007F6DE7"/>
    <w:rsid w:val="007F7761"/>
    <w:rsid w:val="007F7987"/>
    <w:rsid w:val="0080328F"/>
    <w:rsid w:val="00804F83"/>
    <w:rsid w:val="00806434"/>
    <w:rsid w:val="008167D8"/>
    <w:rsid w:val="00816E6F"/>
    <w:rsid w:val="00820AC3"/>
    <w:rsid w:val="00821F4A"/>
    <w:rsid w:val="0082335D"/>
    <w:rsid w:val="00823B40"/>
    <w:rsid w:val="008240FC"/>
    <w:rsid w:val="008322BC"/>
    <w:rsid w:val="008342D2"/>
    <w:rsid w:val="00834CB8"/>
    <w:rsid w:val="0084759B"/>
    <w:rsid w:val="0085351E"/>
    <w:rsid w:val="008560F6"/>
    <w:rsid w:val="00856F54"/>
    <w:rsid w:val="00861541"/>
    <w:rsid w:val="00861DA0"/>
    <w:rsid w:val="008622B3"/>
    <w:rsid w:val="00864131"/>
    <w:rsid w:val="0086497E"/>
    <w:rsid w:val="00866846"/>
    <w:rsid w:val="0087046F"/>
    <w:rsid w:val="00871489"/>
    <w:rsid w:val="00871A5F"/>
    <w:rsid w:val="00872C74"/>
    <w:rsid w:val="00873C04"/>
    <w:rsid w:val="008744F2"/>
    <w:rsid w:val="0088030D"/>
    <w:rsid w:val="0089121C"/>
    <w:rsid w:val="0089137E"/>
    <w:rsid w:val="00896C49"/>
    <w:rsid w:val="008A11C5"/>
    <w:rsid w:val="008A27F5"/>
    <w:rsid w:val="008A5962"/>
    <w:rsid w:val="008B0F30"/>
    <w:rsid w:val="008B1CD6"/>
    <w:rsid w:val="008B2AAE"/>
    <w:rsid w:val="008B312B"/>
    <w:rsid w:val="008B4701"/>
    <w:rsid w:val="008B7078"/>
    <w:rsid w:val="008B725B"/>
    <w:rsid w:val="008C0126"/>
    <w:rsid w:val="008C07E3"/>
    <w:rsid w:val="008C12F3"/>
    <w:rsid w:val="008C3440"/>
    <w:rsid w:val="008D2E3E"/>
    <w:rsid w:val="008E1CD9"/>
    <w:rsid w:val="008E3678"/>
    <w:rsid w:val="008E3886"/>
    <w:rsid w:val="008E3B9D"/>
    <w:rsid w:val="008E55B9"/>
    <w:rsid w:val="008E719D"/>
    <w:rsid w:val="008F007B"/>
    <w:rsid w:val="008F060C"/>
    <w:rsid w:val="008F2272"/>
    <w:rsid w:val="008F3E89"/>
    <w:rsid w:val="008F5E39"/>
    <w:rsid w:val="008F7600"/>
    <w:rsid w:val="009001FE"/>
    <w:rsid w:val="0090527A"/>
    <w:rsid w:val="00907EA6"/>
    <w:rsid w:val="009115F1"/>
    <w:rsid w:val="00911D16"/>
    <w:rsid w:val="00911DAB"/>
    <w:rsid w:val="009124FD"/>
    <w:rsid w:val="0091471A"/>
    <w:rsid w:val="00920A6E"/>
    <w:rsid w:val="00920BEA"/>
    <w:rsid w:val="00921662"/>
    <w:rsid w:val="00940407"/>
    <w:rsid w:val="0094066C"/>
    <w:rsid w:val="00945020"/>
    <w:rsid w:val="00952B13"/>
    <w:rsid w:val="009532DC"/>
    <w:rsid w:val="00954B13"/>
    <w:rsid w:val="00955965"/>
    <w:rsid w:val="00957ECB"/>
    <w:rsid w:val="00972572"/>
    <w:rsid w:val="00981122"/>
    <w:rsid w:val="009864A9"/>
    <w:rsid w:val="0099204D"/>
    <w:rsid w:val="009A49FD"/>
    <w:rsid w:val="009A7B4E"/>
    <w:rsid w:val="009B3694"/>
    <w:rsid w:val="009B4584"/>
    <w:rsid w:val="009B5F01"/>
    <w:rsid w:val="009C1565"/>
    <w:rsid w:val="009C1AE2"/>
    <w:rsid w:val="009C39C0"/>
    <w:rsid w:val="009D2BF3"/>
    <w:rsid w:val="009D6591"/>
    <w:rsid w:val="009D7A09"/>
    <w:rsid w:val="009E0D14"/>
    <w:rsid w:val="009E4C2C"/>
    <w:rsid w:val="009F525E"/>
    <w:rsid w:val="009F640E"/>
    <w:rsid w:val="00A002DF"/>
    <w:rsid w:val="00A00919"/>
    <w:rsid w:val="00A06858"/>
    <w:rsid w:val="00A13F05"/>
    <w:rsid w:val="00A14160"/>
    <w:rsid w:val="00A246D7"/>
    <w:rsid w:val="00A25342"/>
    <w:rsid w:val="00A26134"/>
    <w:rsid w:val="00A2712A"/>
    <w:rsid w:val="00A2724D"/>
    <w:rsid w:val="00A30222"/>
    <w:rsid w:val="00A3688A"/>
    <w:rsid w:val="00A404E8"/>
    <w:rsid w:val="00A432C3"/>
    <w:rsid w:val="00A4705D"/>
    <w:rsid w:val="00A5473E"/>
    <w:rsid w:val="00A6100E"/>
    <w:rsid w:val="00A6427B"/>
    <w:rsid w:val="00A743F7"/>
    <w:rsid w:val="00A74A9D"/>
    <w:rsid w:val="00A7504E"/>
    <w:rsid w:val="00A75CDD"/>
    <w:rsid w:val="00A878DF"/>
    <w:rsid w:val="00A90C61"/>
    <w:rsid w:val="00A91EE5"/>
    <w:rsid w:val="00A92AC3"/>
    <w:rsid w:val="00A96A43"/>
    <w:rsid w:val="00A972B3"/>
    <w:rsid w:val="00A9754F"/>
    <w:rsid w:val="00AA059A"/>
    <w:rsid w:val="00AA0628"/>
    <w:rsid w:val="00AA1E9C"/>
    <w:rsid w:val="00AA20D8"/>
    <w:rsid w:val="00AA5145"/>
    <w:rsid w:val="00AB30C8"/>
    <w:rsid w:val="00AB56C3"/>
    <w:rsid w:val="00AB5BF6"/>
    <w:rsid w:val="00AB753F"/>
    <w:rsid w:val="00AB7972"/>
    <w:rsid w:val="00AC21E6"/>
    <w:rsid w:val="00AC2D64"/>
    <w:rsid w:val="00AD0956"/>
    <w:rsid w:val="00AD3907"/>
    <w:rsid w:val="00AD5C53"/>
    <w:rsid w:val="00AE16DE"/>
    <w:rsid w:val="00AF2B72"/>
    <w:rsid w:val="00AF3029"/>
    <w:rsid w:val="00AF637D"/>
    <w:rsid w:val="00AF69E7"/>
    <w:rsid w:val="00AF722A"/>
    <w:rsid w:val="00B03FCE"/>
    <w:rsid w:val="00B0681A"/>
    <w:rsid w:val="00B11E62"/>
    <w:rsid w:val="00B12370"/>
    <w:rsid w:val="00B1492D"/>
    <w:rsid w:val="00B152F5"/>
    <w:rsid w:val="00B159D0"/>
    <w:rsid w:val="00B165A0"/>
    <w:rsid w:val="00B20FD1"/>
    <w:rsid w:val="00B223DF"/>
    <w:rsid w:val="00B2277E"/>
    <w:rsid w:val="00B26692"/>
    <w:rsid w:val="00B3082E"/>
    <w:rsid w:val="00B311F1"/>
    <w:rsid w:val="00B33738"/>
    <w:rsid w:val="00B36721"/>
    <w:rsid w:val="00B402BC"/>
    <w:rsid w:val="00B44448"/>
    <w:rsid w:val="00B454C9"/>
    <w:rsid w:val="00B460F5"/>
    <w:rsid w:val="00B476D4"/>
    <w:rsid w:val="00B50509"/>
    <w:rsid w:val="00B52743"/>
    <w:rsid w:val="00B52EC4"/>
    <w:rsid w:val="00B64BF1"/>
    <w:rsid w:val="00B65B7F"/>
    <w:rsid w:val="00B65DD8"/>
    <w:rsid w:val="00B70E7B"/>
    <w:rsid w:val="00B740A4"/>
    <w:rsid w:val="00B75221"/>
    <w:rsid w:val="00B81E45"/>
    <w:rsid w:val="00B8241E"/>
    <w:rsid w:val="00BA167C"/>
    <w:rsid w:val="00BA313B"/>
    <w:rsid w:val="00BB2E2B"/>
    <w:rsid w:val="00BB4C4B"/>
    <w:rsid w:val="00BB66E6"/>
    <w:rsid w:val="00BB7832"/>
    <w:rsid w:val="00BC5B3F"/>
    <w:rsid w:val="00BD0579"/>
    <w:rsid w:val="00BD1914"/>
    <w:rsid w:val="00BD356A"/>
    <w:rsid w:val="00BE0AAD"/>
    <w:rsid w:val="00BE2170"/>
    <w:rsid w:val="00BE3FEE"/>
    <w:rsid w:val="00BE4E3A"/>
    <w:rsid w:val="00BE5289"/>
    <w:rsid w:val="00BE5F9E"/>
    <w:rsid w:val="00BF0EC2"/>
    <w:rsid w:val="00BF13CA"/>
    <w:rsid w:val="00C01B8B"/>
    <w:rsid w:val="00C038A7"/>
    <w:rsid w:val="00C04D82"/>
    <w:rsid w:val="00C061D0"/>
    <w:rsid w:val="00C10F36"/>
    <w:rsid w:val="00C12AE4"/>
    <w:rsid w:val="00C1431C"/>
    <w:rsid w:val="00C14EB5"/>
    <w:rsid w:val="00C155CB"/>
    <w:rsid w:val="00C15A8F"/>
    <w:rsid w:val="00C161D9"/>
    <w:rsid w:val="00C24B44"/>
    <w:rsid w:val="00C27A7E"/>
    <w:rsid w:val="00C40577"/>
    <w:rsid w:val="00C46DC5"/>
    <w:rsid w:val="00C500A9"/>
    <w:rsid w:val="00C5499C"/>
    <w:rsid w:val="00C56B47"/>
    <w:rsid w:val="00C6356E"/>
    <w:rsid w:val="00C661F9"/>
    <w:rsid w:val="00C66D13"/>
    <w:rsid w:val="00C700A6"/>
    <w:rsid w:val="00C722DB"/>
    <w:rsid w:val="00C749F3"/>
    <w:rsid w:val="00C828BD"/>
    <w:rsid w:val="00C83F58"/>
    <w:rsid w:val="00C83F9C"/>
    <w:rsid w:val="00C84DBC"/>
    <w:rsid w:val="00C860DC"/>
    <w:rsid w:val="00C901AB"/>
    <w:rsid w:val="00C909C8"/>
    <w:rsid w:val="00C91887"/>
    <w:rsid w:val="00C92154"/>
    <w:rsid w:val="00C97AB2"/>
    <w:rsid w:val="00C97ED5"/>
    <w:rsid w:val="00CA1A01"/>
    <w:rsid w:val="00CA1CC5"/>
    <w:rsid w:val="00CA355C"/>
    <w:rsid w:val="00CB1E33"/>
    <w:rsid w:val="00CD0D29"/>
    <w:rsid w:val="00CD1003"/>
    <w:rsid w:val="00CD42BC"/>
    <w:rsid w:val="00CD55E6"/>
    <w:rsid w:val="00CE12F8"/>
    <w:rsid w:val="00CE6181"/>
    <w:rsid w:val="00CF1C44"/>
    <w:rsid w:val="00CF3147"/>
    <w:rsid w:val="00CF3B24"/>
    <w:rsid w:val="00CF42B4"/>
    <w:rsid w:val="00D0246E"/>
    <w:rsid w:val="00D05043"/>
    <w:rsid w:val="00D1147E"/>
    <w:rsid w:val="00D203F2"/>
    <w:rsid w:val="00D27E2A"/>
    <w:rsid w:val="00D35371"/>
    <w:rsid w:val="00D37349"/>
    <w:rsid w:val="00D40780"/>
    <w:rsid w:val="00D42C82"/>
    <w:rsid w:val="00D44876"/>
    <w:rsid w:val="00D529B9"/>
    <w:rsid w:val="00D543D4"/>
    <w:rsid w:val="00D56E00"/>
    <w:rsid w:val="00D570E5"/>
    <w:rsid w:val="00D6121F"/>
    <w:rsid w:val="00D667BF"/>
    <w:rsid w:val="00D67314"/>
    <w:rsid w:val="00D71369"/>
    <w:rsid w:val="00D74A65"/>
    <w:rsid w:val="00D76EEC"/>
    <w:rsid w:val="00D86A35"/>
    <w:rsid w:val="00D922EB"/>
    <w:rsid w:val="00D96D19"/>
    <w:rsid w:val="00DA081C"/>
    <w:rsid w:val="00DA0C16"/>
    <w:rsid w:val="00DA401B"/>
    <w:rsid w:val="00DA5191"/>
    <w:rsid w:val="00DB24F6"/>
    <w:rsid w:val="00DB2610"/>
    <w:rsid w:val="00DB3675"/>
    <w:rsid w:val="00DC0D5D"/>
    <w:rsid w:val="00DC1B0D"/>
    <w:rsid w:val="00DC3BEE"/>
    <w:rsid w:val="00DC57A9"/>
    <w:rsid w:val="00DC757E"/>
    <w:rsid w:val="00DC75A2"/>
    <w:rsid w:val="00DD1D2D"/>
    <w:rsid w:val="00DD2A50"/>
    <w:rsid w:val="00DD5779"/>
    <w:rsid w:val="00DE1073"/>
    <w:rsid w:val="00DE19F2"/>
    <w:rsid w:val="00DE2B1E"/>
    <w:rsid w:val="00DE3E5A"/>
    <w:rsid w:val="00DE6247"/>
    <w:rsid w:val="00DF59F3"/>
    <w:rsid w:val="00DF608D"/>
    <w:rsid w:val="00E00147"/>
    <w:rsid w:val="00E0706A"/>
    <w:rsid w:val="00E126A5"/>
    <w:rsid w:val="00E169AB"/>
    <w:rsid w:val="00E17332"/>
    <w:rsid w:val="00E2185B"/>
    <w:rsid w:val="00E25563"/>
    <w:rsid w:val="00E335EE"/>
    <w:rsid w:val="00E4417E"/>
    <w:rsid w:val="00E46432"/>
    <w:rsid w:val="00E511D0"/>
    <w:rsid w:val="00E53599"/>
    <w:rsid w:val="00E5401A"/>
    <w:rsid w:val="00E5424F"/>
    <w:rsid w:val="00E55AE4"/>
    <w:rsid w:val="00E61B1F"/>
    <w:rsid w:val="00E62B52"/>
    <w:rsid w:val="00E65514"/>
    <w:rsid w:val="00E675BE"/>
    <w:rsid w:val="00E71C79"/>
    <w:rsid w:val="00E84BA3"/>
    <w:rsid w:val="00E85875"/>
    <w:rsid w:val="00E85BA5"/>
    <w:rsid w:val="00E86830"/>
    <w:rsid w:val="00E93B60"/>
    <w:rsid w:val="00E94A7C"/>
    <w:rsid w:val="00E96EC0"/>
    <w:rsid w:val="00E97058"/>
    <w:rsid w:val="00EA0CA2"/>
    <w:rsid w:val="00EA339D"/>
    <w:rsid w:val="00EA3DD6"/>
    <w:rsid w:val="00EB09C4"/>
    <w:rsid w:val="00EB49A3"/>
    <w:rsid w:val="00EB6934"/>
    <w:rsid w:val="00EB6E76"/>
    <w:rsid w:val="00EB721A"/>
    <w:rsid w:val="00EC2803"/>
    <w:rsid w:val="00EC5089"/>
    <w:rsid w:val="00EC5D6A"/>
    <w:rsid w:val="00EC6DCB"/>
    <w:rsid w:val="00ED19C1"/>
    <w:rsid w:val="00ED398B"/>
    <w:rsid w:val="00ED69C3"/>
    <w:rsid w:val="00ED70D1"/>
    <w:rsid w:val="00EE1B29"/>
    <w:rsid w:val="00EE345E"/>
    <w:rsid w:val="00EE46C6"/>
    <w:rsid w:val="00EE65A9"/>
    <w:rsid w:val="00EF3DCD"/>
    <w:rsid w:val="00F01B4B"/>
    <w:rsid w:val="00F03763"/>
    <w:rsid w:val="00F1221A"/>
    <w:rsid w:val="00F24531"/>
    <w:rsid w:val="00F32DD4"/>
    <w:rsid w:val="00F45E01"/>
    <w:rsid w:val="00F45FC6"/>
    <w:rsid w:val="00F464EB"/>
    <w:rsid w:val="00F50C8B"/>
    <w:rsid w:val="00F527F9"/>
    <w:rsid w:val="00F53205"/>
    <w:rsid w:val="00F5389D"/>
    <w:rsid w:val="00F53F71"/>
    <w:rsid w:val="00F567F6"/>
    <w:rsid w:val="00F56EFF"/>
    <w:rsid w:val="00F6276E"/>
    <w:rsid w:val="00F62AFE"/>
    <w:rsid w:val="00F63218"/>
    <w:rsid w:val="00F66931"/>
    <w:rsid w:val="00F67738"/>
    <w:rsid w:val="00F8409E"/>
    <w:rsid w:val="00F84124"/>
    <w:rsid w:val="00F843B7"/>
    <w:rsid w:val="00F8523A"/>
    <w:rsid w:val="00F873AA"/>
    <w:rsid w:val="00F875D2"/>
    <w:rsid w:val="00F90988"/>
    <w:rsid w:val="00F91E76"/>
    <w:rsid w:val="00F94621"/>
    <w:rsid w:val="00FA1657"/>
    <w:rsid w:val="00FA6825"/>
    <w:rsid w:val="00FA6F9C"/>
    <w:rsid w:val="00FB074F"/>
    <w:rsid w:val="00FB13E9"/>
    <w:rsid w:val="00FB1C56"/>
    <w:rsid w:val="00FB333D"/>
    <w:rsid w:val="00FB3B75"/>
    <w:rsid w:val="00FB5931"/>
    <w:rsid w:val="00FB62BB"/>
    <w:rsid w:val="00FB7D1C"/>
    <w:rsid w:val="00FB7E12"/>
    <w:rsid w:val="00FC173F"/>
    <w:rsid w:val="00FC231B"/>
    <w:rsid w:val="00FD1C33"/>
    <w:rsid w:val="00FD2A14"/>
    <w:rsid w:val="00FD4283"/>
    <w:rsid w:val="00FD5BC3"/>
    <w:rsid w:val="00FE1808"/>
    <w:rsid w:val="00FE297A"/>
    <w:rsid w:val="00FF645D"/>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semiHidden/>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semiHidden/>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C14EB5"/>
    <w:pPr>
      <w:spacing w:after="0" w:line="240" w:lineRule="auto"/>
      <w:ind w:left="288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9143">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64130653">
      <w:bodyDiv w:val="1"/>
      <w:marLeft w:val="0"/>
      <w:marRight w:val="0"/>
      <w:marTop w:val="0"/>
      <w:marBottom w:val="0"/>
      <w:divBdr>
        <w:top w:val="none" w:sz="0" w:space="0" w:color="auto"/>
        <w:left w:val="none" w:sz="0" w:space="0" w:color="auto"/>
        <w:bottom w:val="none" w:sz="0" w:space="0" w:color="auto"/>
        <w:right w:val="none" w:sz="0" w:space="0" w:color="auto"/>
      </w:divBdr>
    </w:div>
    <w:div w:id="168641690">
      <w:bodyDiv w:val="1"/>
      <w:marLeft w:val="0"/>
      <w:marRight w:val="0"/>
      <w:marTop w:val="0"/>
      <w:marBottom w:val="0"/>
      <w:divBdr>
        <w:top w:val="none" w:sz="0" w:space="0" w:color="auto"/>
        <w:left w:val="none" w:sz="0" w:space="0" w:color="auto"/>
        <w:bottom w:val="none" w:sz="0" w:space="0" w:color="auto"/>
        <w:right w:val="none" w:sz="0" w:space="0" w:color="auto"/>
      </w:divBdr>
    </w:div>
    <w:div w:id="169225464">
      <w:bodyDiv w:val="1"/>
      <w:marLeft w:val="0"/>
      <w:marRight w:val="0"/>
      <w:marTop w:val="0"/>
      <w:marBottom w:val="0"/>
      <w:divBdr>
        <w:top w:val="none" w:sz="0" w:space="0" w:color="auto"/>
        <w:left w:val="none" w:sz="0" w:space="0" w:color="auto"/>
        <w:bottom w:val="none" w:sz="0" w:space="0" w:color="auto"/>
        <w:right w:val="none" w:sz="0" w:space="0" w:color="auto"/>
      </w:divBdr>
    </w:div>
    <w:div w:id="256443936">
      <w:bodyDiv w:val="1"/>
      <w:marLeft w:val="0"/>
      <w:marRight w:val="0"/>
      <w:marTop w:val="0"/>
      <w:marBottom w:val="0"/>
      <w:divBdr>
        <w:top w:val="none" w:sz="0" w:space="0" w:color="auto"/>
        <w:left w:val="none" w:sz="0" w:space="0" w:color="auto"/>
        <w:bottom w:val="none" w:sz="0" w:space="0" w:color="auto"/>
        <w:right w:val="none" w:sz="0" w:space="0" w:color="auto"/>
      </w:divBdr>
    </w:div>
    <w:div w:id="385765809">
      <w:bodyDiv w:val="1"/>
      <w:marLeft w:val="0"/>
      <w:marRight w:val="0"/>
      <w:marTop w:val="0"/>
      <w:marBottom w:val="0"/>
      <w:divBdr>
        <w:top w:val="none" w:sz="0" w:space="0" w:color="auto"/>
        <w:left w:val="none" w:sz="0" w:space="0" w:color="auto"/>
        <w:bottom w:val="none" w:sz="0" w:space="0" w:color="auto"/>
        <w:right w:val="none" w:sz="0" w:space="0" w:color="auto"/>
      </w:divBdr>
    </w:div>
    <w:div w:id="769817763">
      <w:bodyDiv w:val="1"/>
      <w:marLeft w:val="0"/>
      <w:marRight w:val="0"/>
      <w:marTop w:val="0"/>
      <w:marBottom w:val="0"/>
      <w:divBdr>
        <w:top w:val="none" w:sz="0" w:space="0" w:color="auto"/>
        <w:left w:val="none" w:sz="0" w:space="0" w:color="auto"/>
        <w:bottom w:val="none" w:sz="0" w:space="0" w:color="auto"/>
        <w:right w:val="none" w:sz="0" w:space="0" w:color="auto"/>
      </w:divBdr>
    </w:div>
    <w:div w:id="950474692">
      <w:bodyDiv w:val="1"/>
      <w:marLeft w:val="0"/>
      <w:marRight w:val="0"/>
      <w:marTop w:val="0"/>
      <w:marBottom w:val="0"/>
      <w:divBdr>
        <w:top w:val="none" w:sz="0" w:space="0" w:color="auto"/>
        <w:left w:val="none" w:sz="0" w:space="0" w:color="auto"/>
        <w:bottom w:val="none" w:sz="0" w:space="0" w:color="auto"/>
        <w:right w:val="none" w:sz="0" w:space="0" w:color="auto"/>
      </w:divBdr>
    </w:div>
    <w:div w:id="972713096">
      <w:bodyDiv w:val="1"/>
      <w:marLeft w:val="0"/>
      <w:marRight w:val="0"/>
      <w:marTop w:val="0"/>
      <w:marBottom w:val="0"/>
      <w:divBdr>
        <w:top w:val="none" w:sz="0" w:space="0" w:color="auto"/>
        <w:left w:val="none" w:sz="0" w:space="0" w:color="auto"/>
        <w:bottom w:val="none" w:sz="0" w:space="0" w:color="auto"/>
        <w:right w:val="none" w:sz="0" w:space="0" w:color="auto"/>
      </w:divBdr>
    </w:div>
    <w:div w:id="1248076181">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88628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1237</TotalTime>
  <Pages>10</Pages>
  <Words>5967</Words>
  <Characters>34014</Characters>
  <Application>Microsoft Office Word</Application>
  <DocSecurity>0</DocSecurity>
  <Lines>283</Lines>
  <Paragraphs>79</Paragraphs>
  <ScaleCrop>false</ScaleCrop>
  <Company/>
  <LinksUpToDate>false</LinksUpToDate>
  <CharactersWithSpaces>39902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778</cp:revision>
  <cp:lastPrinted>2018-03-16T11:21:00Z</cp:lastPrinted>
  <dcterms:created xsi:type="dcterms:W3CDTF">2018-03-14T00:34:00Z</dcterms:created>
  <dcterms:modified xsi:type="dcterms:W3CDTF">2019-07-12T09:54:00Z</dcterms:modified>
</cp:coreProperties>
</file>